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E4EC" w14:textId="77777777" w:rsidR="00AE45AB" w:rsidRDefault="00AE45AB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</w:p>
    <w:p w14:paraId="678E2D4A" w14:textId="77777777" w:rsidR="00AE45AB" w:rsidRDefault="00AE45AB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</w:p>
    <w:p w14:paraId="546C5DE0" w14:textId="77777777" w:rsidR="00AE45AB" w:rsidRDefault="00AE45AB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</w:p>
    <w:p w14:paraId="5C5A4D17" w14:textId="178BC433" w:rsidR="00AE45AB" w:rsidRDefault="00AE45AB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</w:p>
    <w:p w14:paraId="0F4C48B8" w14:textId="77777777" w:rsidR="00AE45AB" w:rsidRDefault="00AE45AB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</w:p>
    <w:p w14:paraId="7C8E7AC1" w14:textId="3D658243" w:rsidR="00AE45AB" w:rsidRPr="00610E71" w:rsidRDefault="003A0877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  <w:r w:rsidRPr="00610E71">
        <w:rPr>
          <w:rFonts w:ascii="ＭＳ ゴシック" w:eastAsia="ＭＳ ゴシック" w:hAnsi="ＭＳ ゴシック" w:cs="Times New Roman" w:hint="eastAsia"/>
          <w:spacing w:val="29"/>
          <w:sz w:val="32"/>
          <w:szCs w:val="32"/>
        </w:rPr>
        <w:t>令和</w:t>
      </w:r>
      <w:r w:rsidR="005A42E4">
        <w:rPr>
          <w:rFonts w:ascii="ＭＳ ゴシック" w:eastAsia="ＭＳ ゴシック" w:hAnsi="ＭＳ ゴシック" w:cs="Times New Roman" w:hint="eastAsia"/>
          <w:spacing w:val="29"/>
          <w:sz w:val="32"/>
          <w:szCs w:val="32"/>
        </w:rPr>
        <w:t>８</w:t>
      </w:r>
      <w:r w:rsidR="00AE45AB" w:rsidRPr="00610E71">
        <w:rPr>
          <w:rFonts w:ascii="ＭＳ ゴシック" w:eastAsia="ＭＳ ゴシック" w:hAnsi="ＭＳ ゴシック" w:cs="Times New Roman" w:hint="eastAsia"/>
          <w:spacing w:val="29"/>
          <w:sz w:val="32"/>
          <w:szCs w:val="32"/>
        </w:rPr>
        <w:t>年度</w:t>
      </w:r>
    </w:p>
    <w:p w14:paraId="2A7DEEC9" w14:textId="77777777" w:rsidR="00983333" w:rsidRPr="00983333" w:rsidRDefault="00983333" w:rsidP="00983333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  <w:bookmarkStart w:id="0" w:name="_Hlk201166641"/>
      <w:r w:rsidRPr="00983333">
        <w:rPr>
          <w:rFonts w:ascii="ＭＳ ゴシック" w:eastAsia="ＭＳ ゴシック" w:hAnsi="ＭＳ ゴシック" w:cs="Times New Roman" w:hint="eastAsia"/>
          <w:spacing w:val="29"/>
          <w:sz w:val="32"/>
          <w:szCs w:val="32"/>
        </w:rPr>
        <w:t>福島水素配送支援事業費</w:t>
      </w:r>
    </w:p>
    <w:bookmarkEnd w:id="0"/>
    <w:p w14:paraId="3C3E692A" w14:textId="77777777" w:rsidR="00983333" w:rsidRPr="00983333" w:rsidRDefault="00983333" w:rsidP="00983333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32"/>
        </w:rPr>
      </w:pPr>
      <w:r w:rsidRPr="00983333">
        <w:rPr>
          <w:rFonts w:ascii="ＭＳ ゴシック" w:eastAsia="ＭＳ ゴシック" w:hAnsi="ＭＳ ゴシック" w:cs="Times New Roman" w:hint="eastAsia"/>
          <w:spacing w:val="29"/>
          <w:sz w:val="32"/>
          <w:szCs w:val="32"/>
        </w:rPr>
        <w:t>（福島水素サプライチェーン構築事業）</w:t>
      </w:r>
    </w:p>
    <w:p w14:paraId="743774DC" w14:textId="77777777" w:rsidR="00894407" w:rsidRPr="00894407" w:rsidRDefault="00894407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20"/>
        </w:rPr>
      </w:pPr>
      <w:r w:rsidRPr="00894407">
        <w:rPr>
          <w:rFonts w:ascii="ＭＳ ゴシック" w:eastAsia="ＭＳ ゴシック" w:hAnsi="ＭＳ ゴシック" w:cs="Times New Roman" w:hint="eastAsia"/>
          <w:spacing w:val="29"/>
          <w:sz w:val="32"/>
          <w:szCs w:val="20"/>
        </w:rPr>
        <w:t>募集要領</w:t>
      </w:r>
    </w:p>
    <w:p w14:paraId="0E8B1067" w14:textId="017CD5E6" w:rsidR="00894407" w:rsidRPr="00894407" w:rsidRDefault="00894407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AE45AB" w14:paraId="43D5F3E1" w14:textId="77777777" w:rsidTr="00AE45AB">
        <w:trPr>
          <w:trHeight w:val="1418"/>
          <w:jc w:val="center"/>
        </w:trPr>
        <w:tc>
          <w:tcPr>
            <w:tcW w:w="7371" w:type="dxa"/>
            <w:vAlign w:val="center"/>
          </w:tcPr>
          <w:p w14:paraId="4DE6D2C5" w14:textId="2B78C604" w:rsidR="000308C3" w:rsidRPr="008B178B" w:rsidRDefault="000308C3" w:rsidP="00EB50DE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8B178B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募集期間</w:t>
            </w:r>
          </w:p>
          <w:p w14:paraId="2B30A4D6" w14:textId="6131D3BB" w:rsidR="000308C3" w:rsidRPr="008B178B" w:rsidRDefault="000308C3" w:rsidP="00EB50D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B178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令和８年</w:t>
            </w:r>
            <w:r w:rsidR="007E430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５</w:t>
            </w:r>
            <w:r w:rsidRPr="008B178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月</w:t>
            </w:r>
            <w:r w:rsidR="007E430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１３</w:t>
            </w:r>
            <w:r w:rsidRPr="008B178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日（</w:t>
            </w:r>
            <w:r w:rsidR="007E430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水</w:t>
            </w:r>
            <w:r w:rsidRPr="008B178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）～令和８年１２月１５日（火）</w:t>
            </w:r>
          </w:p>
          <w:p w14:paraId="5C805F54" w14:textId="622338FE" w:rsidR="00AE45AB" w:rsidRPr="00EB50DE" w:rsidRDefault="000308C3" w:rsidP="00EB50DE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※</w:t>
            </w:r>
            <w:r w:rsidRPr="00894407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申請をお考えの方は、事前にお問い合わせください。</w:t>
            </w:r>
          </w:p>
        </w:tc>
      </w:tr>
    </w:tbl>
    <w:p w14:paraId="01F9DAD4" w14:textId="0AA10A48" w:rsidR="00894407" w:rsidRPr="00894407" w:rsidRDefault="000308C3" w:rsidP="00894407">
      <w:pPr>
        <w:wordWrap w:val="0"/>
        <w:spacing w:line="444" w:lineRule="atLeast"/>
        <w:jc w:val="center"/>
        <w:rPr>
          <w:rFonts w:ascii="ＭＳ ゴシック" w:eastAsia="ＭＳ ゴシック" w:hAnsi="ＭＳ ゴシック" w:cs="Times New Roman"/>
          <w:spacing w:val="29"/>
          <w:sz w:val="32"/>
          <w:szCs w:val="20"/>
        </w:rPr>
      </w:pPr>
      <w:r w:rsidRPr="00086420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A62C58C" wp14:editId="7C9A101D">
            <wp:simplePos x="0" y="0"/>
            <wp:positionH relativeFrom="page">
              <wp:posOffset>2588467</wp:posOffset>
            </wp:positionH>
            <wp:positionV relativeFrom="page">
              <wp:posOffset>5923860</wp:posOffset>
            </wp:positionV>
            <wp:extent cx="2160000" cy="1603800"/>
            <wp:effectExtent l="0" t="0" r="0" b="0"/>
            <wp:wrapNone/>
            <wp:docPr id="256" name="図 256" descr="C:\Users\355589\Downloads\[logo]ひとつひとつ、実現するふくし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355589\Downloads\[logo]ひとつひとつ、実現するふくし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CB38E" w14:textId="475B0A25" w:rsidR="00894407" w:rsidRPr="00894407" w:rsidRDefault="00894407" w:rsidP="00894407">
      <w:pPr>
        <w:ind w:firstLineChars="200" w:firstLine="440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3E9145CD" w14:textId="77777777" w:rsidR="00894407" w:rsidRPr="00894407" w:rsidRDefault="00894407" w:rsidP="00894407">
      <w:pPr>
        <w:rPr>
          <w:rFonts w:ascii="ＭＳ 明朝" w:eastAsia="ＭＳ 明朝" w:hAnsi="ＭＳ 明朝" w:cs="Times New Roman"/>
          <w:color w:val="000000"/>
          <w:sz w:val="28"/>
          <w:szCs w:val="24"/>
        </w:rPr>
      </w:pPr>
    </w:p>
    <w:p w14:paraId="662F9393" w14:textId="77777777" w:rsidR="00894407" w:rsidRDefault="00894407" w:rsidP="00894407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4A3D60E4" w14:textId="77777777" w:rsidR="00AE45AB" w:rsidRPr="004F5400" w:rsidRDefault="00AE45AB" w:rsidP="00894407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2FBAF9A6" w14:textId="77777777" w:rsidR="00AE45AB" w:rsidRDefault="00AE45AB" w:rsidP="00894407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33082195" w14:textId="77777777" w:rsidR="00AE45AB" w:rsidRDefault="00AE45AB" w:rsidP="00894407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59FD2785" w14:textId="77777777" w:rsidR="00894407" w:rsidRDefault="00894407" w:rsidP="00894407">
      <w:pPr>
        <w:rPr>
          <w:rFonts w:ascii="ＭＳ ゴシック" w:eastAsia="ＭＳ ゴシック" w:hAnsi="ＭＳ ゴシック" w:cs="Times New Roman"/>
          <w:sz w:val="28"/>
          <w:szCs w:val="24"/>
        </w:rPr>
      </w:pPr>
    </w:p>
    <w:p w14:paraId="5FE203B7" w14:textId="77777777" w:rsidR="00AE45AB" w:rsidRDefault="00AE45AB" w:rsidP="00894407">
      <w:pPr>
        <w:rPr>
          <w:rFonts w:ascii="ＭＳ ゴシック" w:eastAsia="ＭＳ ゴシック" w:hAnsi="ＭＳ ゴシック" w:cs="Times New Roman"/>
          <w:sz w:val="28"/>
          <w:szCs w:val="24"/>
        </w:rPr>
      </w:pPr>
    </w:p>
    <w:p w14:paraId="5E677857" w14:textId="77777777" w:rsidR="00894407" w:rsidRPr="00894407" w:rsidRDefault="00894407" w:rsidP="00894407">
      <w:pPr>
        <w:rPr>
          <w:rFonts w:ascii="ＭＳ ゴシック" w:eastAsia="ＭＳ ゴシック" w:hAnsi="ＭＳ ゴシック" w:cs="Times New Roman"/>
          <w:sz w:val="28"/>
          <w:szCs w:val="24"/>
        </w:rPr>
      </w:pPr>
    </w:p>
    <w:p w14:paraId="428096A5" w14:textId="77777777" w:rsidR="00894407" w:rsidRPr="00894407" w:rsidRDefault="00894407" w:rsidP="00894407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sz w:val="32"/>
          <w:szCs w:val="24"/>
        </w:rPr>
        <w:t>福島県</w:t>
      </w:r>
    </w:p>
    <w:p w14:paraId="19BEC9B2" w14:textId="77777777" w:rsidR="00894407" w:rsidRPr="00894407" w:rsidRDefault="00894407" w:rsidP="00894407">
      <w:pPr>
        <w:rPr>
          <w:rFonts w:ascii="ＭＳ ゴシック" w:eastAsia="ＭＳ ゴシック" w:hAnsi="ＭＳ ゴシック" w:cs="Times New Roman"/>
          <w:sz w:val="28"/>
          <w:szCs w:val="24"/>
        </w:rPr>
      </w:pPr>
    </w:p>
    <w:p w14:paraId="474C6E6E" w14:textId="77777777" w:rsidR="00894407" w:rsidRPr="00894407" w:rsidRDefault="00894407" w:rsidP="00894407">
      <w:pPr>
        <w:jc w:val="center"/>
        <w:rPr>
          <w:rFonts w:ascii="ＭＳ ゴシック" w:eastAsia="ＭＳ ゴシック" w:hAnsi="ＭＳ ゴシック" w:cs="Times New Roman"/>
          <w:position w:val="2"/>
          <w:sz w:val="24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position w:val="2"/>
          <w:sz w:val="24"/>
          <w:szCs w:val="24"/>
        </w:rPr>
        <w:t>商工労働部 次世代産業課</w:t>
      </w:r>
    </w:p>
    <w:p w14:paraId="5A3557B6" w14:textId="77777777" w:rsidR="00894407" w:rsidRPr="00894407" w:rsidRDefault="00894407" w:rsidP="00894407">
      <w:pPr>
        <w:jc w:val="center"/>
        <w:rPr>
          <w:rFonts w:ascii="ＭＳ ゴシック" w:eastAsia="ＭＳ ゴシック" w:hAnsi="ＭＳ ゴシック" w:cs="Times New Roman"/>
          <w:position w:val="2"/>
          <w:sz w:val="24"/>
          <w:szCs w:val="24"/>
        </w:rPr>
      </w:pPr>
    </w:p>
    <w:p w14:paraId="4B72D495" w14:textId="77777777" w:rsidR="00894407" w:rsidRPr="00894407" w:rsidRDefault="00894407" w:rsidP="00894407">
      <w:pPr>
        <w:jc w:val="center"/>
        <w:rPr>
          <w:rFonts w:ascii="ＭＳ ゴシック" w:eastAsia="ＭＳ ゴシック" w:hAnsi="ＭＳ ゴシック" w:cs="Times New Roman"/>
          <w:position w:val="2"/>
          <w:sz w:val="24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position w:val="2"/>
          <w:sz w:val="24"/>
          <w:szCs w:val="24"/>
        </w:rPr>
        <w:t>〒960-8670　福島市杉妻町2-16</w:t>
      </w:r>
    </w:p>
    <w:p w14:paraId="0F522E73" w14:textId="77777777" w:rsidR="00894407" w:rsidRPr="00894407" w:rsidRDefault="00894407" w:rsidP="00894407">
      <w:pPr>
        <w:jc w:val="center"/>
        <w:rPr>
          <w:rFonts w:ascii="ＭＳ ゴシック" w:eastAsia="ＭＳ ゴシック" w:hAnsi="ＭＳ ゴシック" w:cs="Times New Roman"/>
          <w:position w:val="2"/>
          <w:sz w:val="24"/>
          <w:szCs w:val="24"/>
        </w:rPr>
      </w:pPr>
    </w:p>
    <w:p w14:paraId="5ECCAED8" w14:textId="77777777" w:rsidR="00894407" w:rsidRPr="00FA205E" w:rsidRDefault="00894407" w:rsidP="00894407">
      <w:pPr>
        <w:jc w:val="center"/>
        <w:rPr>
          <w:rFonts w:ascii="ＭＳ ゴシック" w:eastAsia="ＭＳ ゴシック" w:hAnsi="ＭＳ ゴシック" w:cs="Times New Roman"/>
          <w:position w:val="2"/>
          <w:sz w:val="24"/>
          <w:szCs w:val="24"/>
        </w:rPr>
      </w:pPr>
      <w:r w:rsidRPr="00FA205E">
        <w:rPr>
          <w:rFonts w:ascii="ＭＳ ゴシック" w:eastAsia="ＭＳ ゴシック" w:hAnsi="ＭＳ ゴシック" w:cs="Times New Roman" w:hint="eastAsia"/>
          <w:position w:val="2"/>
          <w:sz w:val="24"/>
          <w:szCs w:val="24"/>
        </w:rPr>
        <w:t>電　話：024-521-</w:t>
      </w:r>
      <w:r w:rsidR="009D60B7" w:rsidRPr="00FA205E">
        <w:rPr>
          <w:rFonts w:ascii="ＭＳ ゴシック" w:eastAsia="ＭＳ ゴシック" w:hAnsi="ＭＳ ゴシック" w:cs="Times New Roman" w:hint="eastAsia"/>
          <w:position w:val="2"/>
          <w:sz w:val="24"/>
          <w:szCs w:val="24"/>
        </w:rPr>
        <w:t>8058</w:t>
      </w:r>
    </w:p>
    <w:p w14:paraId="6D5C6FBB" w14:textId="77777777" w:rsidR="00894407" w:rsidRPr="00894407" w:rsidRDefault="00894407" w:rsidP="00894407">
      <w:pPr>
        <w:jc w:val="center"/>
        <w:rPr>
          <w:rFonts w:ascii="ＭＳ ゴシック" w:eastAsia="ＭＳ ゴシック" w:hAnsi="ＭＳ ゴシック" w:cs="Times New Roman"/>
          <w:position w:val="2"/>
          <w:sz w:val="24"/>
          <w:szCs w:val="24"/>
        </w:rPr>
      </w:pPr>
    </w:p>
    <w:p w14:paraId="0E373BEB" w14:textId="77777777" w:rsidR="00894407" w:rsidRPr="00894407" w:rsidRDefault="00894407" w:rsidP="00894407">
      <w:pPr>
        <w:jc w:val="center"/>
        <w:rPr>
          <w:rFonts w:ascii="ＭＳ ゴシック" w:eastAsia="ＭＳ ゴシック" w:hAnsi="ＭＳ ゴシック" w:cs="Times New Roman"/>
          <w:position w:val="2"/>
          <w:sz w:val="24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position w:val="2"/>
          <w:sz w:val="24"/>
          <w:szCs w:val="24"/>
        </w:rPr>
        <w:t>ＦＡＸ：024-521-7932</w:t>
      </w:r>
    </w:p>
    <w:p w14:paraId="780257E5" w14:textId="77777777" w:rsidR="00894407" w:rsidRPr="00894407" w:rsidRDefault="00894407" w:rsidP="00894407">
      <w:pPr>
        <w:rPr>
          <w:rFonts w:ascii="ＭＳ 明朝" w:eastAsia="ＭＳ 明朝" w:hAnsi="ＭＳ 明朝" w:cs="Times New Roman"/>
          <w:sz w:val="28"/>
          <w:szCs w:val="24"/>
        </w:rPr>
        <w:sectPr w:rsidR="00894407" w:rsidRPr="00894407" w:rsidSect="00894407">
          <w:footerReference w:type="even" r:id="rId9"/>
          <w:pgSz w:w="11905" w:h="16837"/>
          <w:pgMar w:top="1417" w:right="903" w:bottom="1417" w:left="1133" w:header="720" w:footer="720" w:gutter="0"/>
          <w:pgNumType w:start="0"/>
          <w:cols w:space="720"/>
          <w:titlePg/>
        </w:sectPr>
      </w:pPr>
    </w:p>
    <w:p w14:paraId="0CF2EEDF" w14:textId="77777777" w:rsidR="00894407" w:rsidRPr="00894407" w:rsidRDefault="00894407" w:rsidP="00894407">
      <w:pPr>
        <w:rPr>
          <w:rFonts w:ascii="ＭＳ ゴシック" w:eastAsia="ＭＳ ゴシック" w:hAnsi="ＭＳ ゴシック" w:cs="Times New Roman"/>
          <w:sz w:val="28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sz w:val="28"/>
          <w:szCs w:val="24"/>
        </w:rPr>
        <w:lastRenderedPageBreak/>
        <w:t>Ⅰ．制度の概要</w:t>
      </w:r>
    </w:p>
    <w:p w14:paraId="5EC28C18" w14:textId="77777777" w:rsidR="00894407" w:rsidRPr="00BF2CBC" w:rsidRDefault="00894407" w:rsidP="00894407">
      <w:pPr>
        <w:rPr>
          <w:rFonts w:ascii="ＭＳ 明朝" w:eastAsia="ＭＳ 明朝" w:hAnsi="ＭＳ 明朝" w:cs="Times New Roman"/>
          <w:sz w:val="18"/>
          <w:szCs w:val="18"/>
        </w:rPr>
      </w:pPr>
    </w:p>
    <w:p w14:paraId="467BFDEA" w14:textId="0F2BA9B4" w:rsidR="00DB4E86" w:rsidRPr="005A3D89" w:rsidRDefault="00894407" w:rsidP="00D7677F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5A3D89">
        <w:rPr>
          <w:rFonts w:ascii="ＭＳ ゴシック" w:eastAsia="ＭＳ ゴシック" w:hAnsi="ＭＳ ゴシック" w:cs="Times New Roman" w:hint="eastAsia"/>
          <w:sz w:val="24"/>
          <w:szCs w:val="24"/>
        </w:rPr>
        <w:t>１　趣旨</w:t>
      </w:r>
    </w:p>
    <w:p w14:paraId="19517622" w14:textId="418030E6" w:rsidR="00DB4E86" w:rsidRPr="00DB4E86" w:rsidRDefault="00DB4E86" w:rsidP="00DB4E86">
      <w:pPr>
        <w:spacing w:line="0" w:lineRule="atLeast"/>
        <w:ind w:leftChars="200" w:left="42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B4E86">
        <w:rPr>
          <w:rFonts w:ascii="ＭＳ 明朝" w:eastAsia="ＭＳ 明朝" w:hAnsi="ＭＳ 明朝" w:cs="Times New Roman" w:hint="eastAsia"/>
          <w:sz w:val="24"/>
          <w:szCs w:val="24"/>
        </w:rPr>
        <w:t>県は、水素需要の拡大を図り、県内におけるより強靭なサプライチェーンを構築するために、水素を「はこぶ」</w:t>
      </w:r>
      <w:r>
        <w:rPr>
          <w:rFonts w:ascii="ＭＳ 明朝" w:eastAsia="ＭＳ 明朝" w:hAnsi="ＭＳ 明朝" w:cs="Times New Roman" w:hint="eastAsia"/>
          <w:sz w:val="24"/>
          <w:szCs w:val="24"/>
        </w:rPr>
        <w:t>取組み</w:t>
      </w:r>
      <w:r w:rsidRPr="00DB4E86">
        <w:rPr>
          <w:rFonts w:ascii="ＭＳ 明朝" w:eastAsia="ＭＳ 明朝" w:hAnsi="ＭＳ 明朝" w:cs="Times New Roman" w:hint="eastAsia"/>
          <w:sz w:val="24"/>
          <w:szCs w:val="24"/>
        </w:rPr>
        <w:t>に対し補助します。</w:t>
      </w:r>
    </w:p>
    <w:p w14:paraId="019FB356" w14:textId="77777777" w:rsidR="00894407" w:rsidRPr="00894407" w:rsidRDefault="00894407" w:rsidP="00F90F20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6AF9A6B" w14:textId="77777777" w:rsidR="00D7677F" w:rsidRDefault="00894407" w:rsidP="00D7677F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>２　対象となる事業</w:t>
      </w:r>
    </w:p>
    <w:p w14:paraId="79C3F334" w14:textId="105A8278" w:rsidR="00894407" w:rsidRPr="007050BC" w:rsidRDefault="00894407" w:rsidP="00B406DB">
      <w:pPr>
        <w:spacing w:line="0" w:lineRule="atLeast"/>
        <w:ind w:leftChars="200" w:left="42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D3149">
        <w:rPr>
          <w:rFonts w:ascii="ＭＳ 明朝" w:eastAsia="ＭＳ 明朝" w:hAnsi="ＭＳ 明朝" w:cs="Times New Roman" w:hint="eastAsia"/>
          <w:sz w:val="24"/>
          <w:szCs w:val="24"/>
        </w:rPr>
        <w:t>対象</w:t>
      </w:r>
      <w:r w:rsidR="00D7677F" w:rsidRPr="000D3149">
        <w:rPr>
          <w:rFonts w:ascii="ＭＳ 明朝" w:eastAsia="ＭＳ 明朝" w:hAnsi="ＭＳ 明朝" w:cs="Times New Roman" w:hint="eastAsia"/>
          <w:sz w:val="24"/>
          <w:szCs w:val="24"/>
        </w:rPr>
        <w:t>となる</w:t>
      </w:r>
      <w:r w:rsidRPr="000D3149">
        <w:rPr>
          <w:rFonts w:ascii="ＭＳ 明朝" w:eastAsia="ＭＳ 明朝" w:hAnsi="ＭＳ 明朝" w:cs="Times New Roman" w:hint="eastAsia"/>
          <w:sz w:val="24"/>
          <w:szCs w:val="24"/>
        </w:rPr>
        <w:t>事業は</w:t>
      </w:r>
      <w:r w:rsidR="00D7677F" w:rsidRPr="000D314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983333" w:rsidRPr="00983333">
        <w:rPr>
          <w:rFonts w:ascii="ＭＳ 明朝" w:eastAsia="ＭＳ 明朝" w:hAnsi="ＭＳ 明朝" w:cs="Times New Roman" w:hint="eastAsia"/>
          <w:sz w:val="24"/>
          <w:szCs w:val="24"/>
        </w:rPr>
        <w:t>再生可能エネルギー由来の水素製造を行う県内施設から水素配送を受ける際の配送</w:t>
      </w:r>
      <w:r w:rsidR="00B406DB">
        <w:rPr>
          <w:rFonts w:ascii="ＭＳ 明朝" w:eastAsia="ＭＳ 明朝" w:hAnsi="ＭＳ 明朝" w:cs="Times New Roman" w:hint="eastAsia"/>
          <w:sz w:val="24"/>
          <w:szCs w:val="24"/>
        </w:rPr>
        <w:t>費用</w:t>
      </w:r>
      <w:r w:rsidR="0068064F" w:rsidRPr="000D3149">
        <w:rPr>
          <w:rFonts w:ascii="ＭＳ 明朝" w:eastAsia="ＭＳ 明朝" w:hAnsi="ＭＳ 明朝" w:cs="Times New Roman" w:hint="eastAsia"/>
          <w:sz w:val="24"/>
          <w:szCs w:val="24"/>
        </w:rPr>
        <w:t>とします</w:t>
      </w:r>
      <w:r w:rsidR="0068064F" w:rsidRPr="007050B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34CF0ADC" w14:textId="77777777" w:rsidR="005A3D89" w:rsidRPr="00894407" w:rsidRDefault="005A3D89" w:rsidP="004E3684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48BB610" w14:textId="4293DD02" w:rsidR="00894407" w:rsidRPr="00894407" w:rsidRDefault="005A3D89" w:rsidP="0016558E">
      <w:pPr>
        <w:spacing w:line="0" w:lineRule="atLeast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894407"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対象者</w:t>
      </w:r>
    </w:p>
    <w:p w14:paraId="713F8230" w14:textId="2E775D42" w:rsidR="00894407" w:rsidRPr="00894407" w:rsidRDefault="00C81483" w:rsidP="00F90F20">
      <w:pPr>
        <w:spacing w:line="0" w:lineRule="atLeast"/>
        <w:ind w:leftChars="100" w:left="69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5A3D89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894407" w:rsidRPr="00894407">
        <w:rPr>
          <w:rFonts w:ascii="ＭＳ 明朝" w:eastAsia="ＭＳ 明朝" w:hAnsi="ＭＳ 明朝" w:cs="Times New Roman" w:hint="eastAsia"/>
          <w:sz w:val="24"/>
          <w:szCs w:val="24"/>
        </w:rPr>
        <w:t>対象者は、次に掲げる事項を全て満たさなければなりません。</w:t>
      </w:r>
    </w:p>
    <w:p w14:paraId="2C724FC5" w14:textId="77777777" w:rsidR="00894407" w:rsidRPr="00894407" w:rsidRDefault="00894407" w:rsidP="00C81483">
      <w:pPr>
        <w:spacing w:line="0" w:lineRule="atLeast"/>
        <w:ind w:leftChars="300" w:left="630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ア　補助事業を的確に遂行するため、十分な管理体制が構築されていること。</w:t>
      </w:r>
    </w:p>
    <w:p w14:paraId="386AF46F" w14:textId="77777777" w:rsidR="00894407" w:rsidRPr="00894407" w:rsidRDefault="00894407" w:rsidP="005A3D89">
      <w:pPr>
        <w:spacing w:line="0" w:lineRule="atLeast"/>
        <w:ind w:leftChars="300" w:left="111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イ　補助事業を的確に遂行するため、対象経費内の自己資金の調達を含め、十分な経理的基礎を有すること。</w:t>
      </w:r>
    </w:p>
    <w:p w14:paraId="7A30252E" w14:textId="5952535B" w:rsidR="00894407" w:rsidRPr="00894407" w:rsidRDefault="00C81483" w:rsidP="00C81483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5A3D8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BD2C8A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894407" w:rsidRPr="00BD2C8A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本補助事業は、いわゆる反社会的勢力に該当する方は利用できません。</w:t>
      </w:r>
    </w:p>
    <w:p w14:paraId="4CAB60FB" w14:textId="77777777" w:rsidR="005A3D89" w:rsidRPr="00894407" w:rsidRDefault="005A3D89" w:rsidP="00F90F20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B208699" w14:textId="2FF896B9" w:rsidR="00894407" w:rsidRPr="00894407" w:rsidRDefault="005A3D89" w:rsidP="00F90F20">
      <w:pPr>
        <w:tabs>
          <w:tab w:val="num" w:pos="585"/>
        </w:tabs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894407"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対象経費</w:t>
      </w:r>
    </w:p>
    <w:p w14:paraId="2F2D6C28" w14:textId="55D09569" w:rsidR="009B2AC8" w:rsidRPr="009B2AC8" w:rsidRDefault="009B2AC8" w:rsidP="009B2AC8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Pr="009B2AC8">
        <w:rPr>
          <w:rFonts w:ascii="ＭＳ 明朝" w:eastAsia="ＭＳ 明朝" w:hAnsi="ＭＳ 明朝" w:cs="Times New Roman" w:hint="eastAsia"/>
          <w:sz w:val="24"/>
          <w:szCs w:val="24"/>
        </w:rPr>
        <w:t>補助対象経費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654"/>
      </w:tblGrid>
      <w:tr w:rsidR="009B2AC8" w:rsidRPr="009B2AC8" w14:paraId="1691F7EC" w14:textId="77777777" w:rsidTr="009B2AC8">
        <w:trPr>
          <w:trHeight w:val="340"/>
          <w:tblHeader/>
        </w:trPr>
        <w:tc>
          <w:tcPr>
            <w:tcW w:w="1843" w:type="dxa"/>
            <w:shd w:val="clear" w:color="auto" w:fill="FFFFCC"/>
            <w:vAlign w:val="center"/>
            <w:hideMark/>
          </w:tcPr>
          <w:p w14:paraId="7C9AFEDD" w14:textId="77777777" w:rsidR="009B2AC8" w:rsidRPr="009B2AC8" w:rsidRDefault="009B2AC8" w:rsidP="009B2AC8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B2A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7654" w:type="dxa"/>
            <w:shd w:val="clear" w:color="auto" w:fill="FFFFCC"/>
            <w:vAlign w:val="center"/>
            <w:hideMark/>
          </w:tcPr>
          <w:p w14:paraId="6130574C" w14:textId="77777777" w:rsidR="009B2AC8" w:rsidRPr="009B2AC8" w:rsidRDefault="009B2AC8" w:rsidP="009B2AC8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B2A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</w:tr>
      <w:tr w:rsidR="009B2AC8" w:rsidRPr="009B2AC8" w14:paraId="6C1CE315" w14:textId="77777777" w:rsidTr="009B2AC8">
        <w:trPr>
          <w:trHeight w:val="650"/>
        </w:trPr>
        <w:tc>
          <w:tcPr>
            <w:tcW w:w="1843" w:type="dxa"/>
            <w:vAlign w:val="center"/>
            <w:hideMark/>
          </w:tcPr>
          <w:p w14:paraId="78E0CF21" w14:textId="77777777" w:rsidR="009B2AC8" w:rsidRPr="009B2AC8" w:rsidRDefault="009B2AC8" w:rsidP="009B2AC8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B2A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配送費</w:t>
            </w:r>
          </w:p>
        </w:tc>
        <w:tc>
          <w:tcPr>
            <w:tcW w:w="7654" w:type="dxa"/>
            <w:vAlign w:val="center"/>
          </w:tcPr>
          <w:p w14:paraId="6377203E" w14:textId="77777777" w:rsidR="009B2AC8" w:rsidRPr="009B2AC8" w:rsidRDefault="009B2AC8" w:rsidP="009B2AC8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B2A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クレーン積載トラック（ユニック車）、トレーラもしくはトラック等で水素配送を受ける際の配送費、補償費、基本料金等、配送のために直接必要な経費</w:t>
            </w:r>
          </w:p>
        </w:tc>
      </w:tr>
    </w:tbl>
    <w:p w14:paraId="16C646B4" w14:textId="2B40806F" w:rsidR="00D110F1" w:rsidRPr="009B2AC8" w:rsidRDefault="00D110F1" w:rsidP="00D110F1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F93383D" w14:textId="61602D2C" w:rsidR="00D110F1" w:rsidRPr="00D110F1" w:rsidRDefault="00D110F1" w:rsidP="00D110F1">
      <w:pPr>
        <w:spacing w:line="0" w:lineRule="atLeast"/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9B2AC8">
        <w:rPr>
          <w:rFonts w:ascii="ＭＳ 明朝" w:eastAsia="ＭＳ 明朝" w:hAnsi="ＭＳ 明朝" w:cs="Times New Roman" w:hint="eastAsia"/>
          <w:sz w:val="24"/>
          <w:szCs w:val="24"/>
        </w:rPr>
        <w:t>２）</w:t>
      </w:r>
      <w:r w:rsidRPr="00D110F1">
        <w:rPr>
          <w:rFonts w:ascii="ＭＳ 明朝" w:eastAsia="ＭＳ 明朝" w:hAnsi="ＭＳ 明朝" w:cs="Times New Roman" w:hint="eastAsia"/>
          <w:sz w:val="24"/>
          <w:szCs w:val="24"/>
        </w:rPr>
        <w:t>前表に掲げるものであっても、次に掲げる経費については対象経費から除きます。</w:t>
      </w:r>
    </w:p>
    <w:p w14:paraId="5DE1559F" w14:textId="77777777" w:rsidR="00D110F1" w:rsidRDefault="00D110F1" w:rsidP="00D110F1">
      <w:pPr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ア　</w:t>
      </w:r>
      <w:r w:rsidRPr="00D110F1">
        <w:rPr>
          <w:rFonts w:ascii="ＭＳ 明朝" w:eastAsia="ＭＳ 明朝" w:hAnsi="ＭＳ 明朝" w:cs="Times New Roman" w:hint="eastAsia"/>
          <w:sz w:val="24"/>
          <w:szCs w:val="24"/>
        </w:rPr>
        <w:t>補助金の交付決定日の属する年度の２月末日までに支払いが完了しない経費。</w:t>
      </w:r>
    </w:p>
    <w:p w14:paraId="0AE4AA13" w14:textId="6FC2A85E" w:rsidR="004E3684" w:rsidRPr="004E3684" w:rsidRDefault="004E3684" w:rsidP="004E3684">
      <w:pPr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尚、２月分の経費は２月末日迄に支払いを完了する必要があります。</w:t>
      </w:r>
    </w:p>
    <w:p w14:paraId="6ADF016B" w14:textId="408D4094" w:rsidR="00D110F1" w:rsidRPr="00D110F1" w:rsidRDefault="0088528C" w:rsidP="00D110F1">
      <w:pPr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イ</w:t>
      </w:r>
      <w:r w:rsidR="00D110F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110F1" w:rsidRPr="00D110F1">
        <w:rPr>
          <w:rFonts w:ascii="ＭＳ 明朝" w:eastAsia="ＭＳ 明朝" w:hAnsi="ＭＳ 明朝" w:cs="Times New Roman" w:hint="eastAsia"/>
          <w:sz w:val="24"/>
          <w:szCs w:val="24"/>
        </w:rPr>
        <w:t>補助事業を実施するために直接必要な費用と認められないもの。</w:t>
      </w:r>
    </w:p>
    <w:p w14:paraId="08465897" w14:textId="77777777" w:rsidR="00D110F1" w:rsidRPr="00D110F1" w:rsidRDefault="00D110F1" w:rsidP="00C81483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DC14FEE" w14:textId="7A78417A" w:rsidR="00894407" w:rsidRPr="00894407" w:rsidRDefault="009B2AC8" w:rsidP="00F90F20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894407"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対象事業期間</w:t>
      </w:r>
    </w:p>
    <w:p w14:paraId="6CAD9907" w14:textId="101D8382" w:rsidR="004E3684" w:rsidRDefault="00894407" w:rsidP="005241D0">
      <w:pPr>
        <w:spacing w:line="0" w:lineRule="atLeast"/>
        <w:ind w:leftChars="200" w:left="42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補助金の対象事業期間は、当該補助金の交付決定日から最長で当該年度の</w:t>
      </w:r>
      <w:r w:rsidRPr="0089440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２月末日</w:t>
      </w: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までとします。</w:t>
      </w:r>
    </w:p>
    <w:p w14:paraId="2D88F330" w14:textId="77777777" w:rsidR="004E3684" w:rsidRPr="00894407" w:rsidRDefault="004E3684" w:rsidP="00F90F20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C4CC048" w14:textId="33A14B73" w:rsidR="00AD1AB7" w:rsidRDefault="009B2AC8" w:rsidP="00AD1AB7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６</w:t>
      </w:r>
      <w:r w:rsidR="00894407"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補助金の額</w:t>
      </w:r>
    </w:p>
    <w:p w14:paraId="7D335A16" w14:textId="77777777" w:rsidR="00AD1AB7" w:rsidRPr="00AD1AB7" w:rsidRDefault="00AD1AB7" w:rsidP="00AD1AB7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915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4479"/>
      </w:tblGrid>
      <w:tr w:rsidR="00AD1AB7" w:rsidRPr="00AD1AB7" w14:paraId="0C4E27FD" w14:textId="77777777" w:rsidTr="00AD1AB7">
        <w:trPr>
          <w:trHeight w:val="340"/>
          <w:tblHeader/>
        </w:trPr>
        <w:tc>
          <w:tcPr>
            <w:tcW w:w="4678" w:type="dxa"/>
            <w:gridSpan w:val="2"/>
            <w:shd w:val="clear" w:color="auto" w:fill="FFFFCC"/>
            <w:vAlign w:val="center"/>
            <w:hideMark/>
          </w:tcPr>
          <w:p w14:paraId="07797276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区分・補助率</w:t>
            </w:r>
          </w:p>
        </w:tc>
        <w:tc>
          <w:tcPr>
            <w:tcW w:w="4479" w:type="dxa"/>
            <w:shd w:val="clear" w:color="auto" w:fill="FFFFCC"/>
            <w:vAlign w:val="center"/>
            <w:hideMark/>
          </w:tcPr>
          <w:p w14:paraId="5928C659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補助上限額</w:t>
            </w:r>
          </w:p>
        </w:tc>
      </w:tr>
      <w:tr w:rsidR="00AD1AB7" w:rsidRPr="00AD1AB7" w14:paraId="7A0CDA08" w14:textId="77777777" w:rsidTr="00AD1AB7">
        <w:trPr>
          <w:trHeight w:val="397"/>
        </w:trPr>
        <w:tc>
          <w:tcPr>
            <w:tcW w:w="3261" w:type="dxa"/>
            <w:vAlign w:val="center"/>
          </w:tcPr>
          <w:p w14:paraId="2D60DEB7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大企業　※1</w:t>
            </w:r>
          </w:p>
        </w:tc>
        <w:tc>
          <w:tcPr>
            <w:tcW w:w="1417" w:type="dxa"/>
            <w:vAlign w:val="center"/>
          </w:tcPr>
          <w:p w14:paraId="784CE918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１/２以内</w:t>
            </w:r>
          </w:p>
        </w:tc>
        <w:tc>
          <w:tcPr>
            <w:tcW w:w="4479" w:type="dxa"/>
            <w:vAlign w:val="center"/>
          </w:tcPr>
          <w:p w14:paraId="39973D06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７万円/回</w:t>
            </w:r>
          </w:p>
        </w:tc>
      </w:tr>
      <w:tr w:rsidR="00AD1AB7" w:rsidRPr="00AD1AB7" w14:paraId="619B3D5C" w14:textId="77777777" w:rsidTr="00AD1AB7">
        <w:trPr>
          <w:trHeight w:val="1057"/>
        </w:trPr>
        <w:tc>
          <w:tcPr>
            <w:tcW w:w="3261" w:type="dxa"/>
            <w:vAlign w:val="center"/>
            <w:hideMark/>
          </w:tcPr>
          <w:p w14:paraId="5A15505A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中小企業　※2</w:t>
            </w:r>
          </w:p>
          <w:p w14:paraId="7EB878D0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非営利民間団体</w:t>
            </w:r>
          </w:p>
          <w:p w14:paraId="05FFC7E4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地方公共団体等</w:t>
            </w:r>
          </w:p>
        </w:tc>
        <w:tc>
          <w:tcPr>
            <w:tcW w:w="1417" w:type="dxa"/>
            <w:vAlign w:val="center"/>
          </w:tcPr>
          <w:p w14:paraId="40A420EA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２/３以内</w:t>
            </w:r>
          </w:p>
        </w:tc>
        <w:tc>
          <w:tcPr>
            <w:tcW w:w="4479" w:type="dxa"/>
            <w:vAlign w:val="center"/>
          </w:tcPr>
          <w:p w14:paraId="738F757D" w14:textId="77777777" w:rsidR="00AD1AB7" w:rsidRPr="00AD1AB7" w:rsidRDefault="00AD1AB7" w:rsidP="00AD1AB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1A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１０万円/回</w:t>
            </w:r>
          </w:p>
        </w:tc>
      </w:tr>
    </w:tbl>
    <w:p w14:paraId="7280A5AF" w14:textId="77777777" w:rsidR="00AD1AB7" w:rsidRDefault="00AD1AB7" w:rsidP="00F90F20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B0816A1" w14:textId="77777777" w:rsidR="005241D0" w:rsidRDefault="005241D0" w:rsidP="00F90F20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27412C8" w14:textId="77777777" w:rsidR="00740CD9" w:rsidRPr="00740CD9" w:rsidRDefault="00740CD9" w:rsidP="00740CD9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※１  次のいずれかに該当する企業は「みなし大企業」として、大企業の補助率とする。</w:t>
      </w:r>
    </w:p>
    <w:p w14:paraId="2A015860" w14:textId="78F85D8A" w:rsidR="00740CD9" w:rsidRDefault="00740CD9" w:rsidP="00740CD9">
      <w:pPr>
        <w:spacing w:line="0" w:lineRule="atLeast"/>
        <w:ind w:leftChars="200" w:left="1140" w:hangingChars="300" w:hanging="7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発行済み株式の総数又は出資価格の総額の２分の１以上を同一の大企業（会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社法（平成１７年法律第８６号）第２条第１項に定める者で、中小企業以外の者をいう。以下同じ。）が所有していること。</w:t>
      </w:r>
    </w:p>
    <w:p w14:paraId="10A82CED" w14:textId="0A28F8FB" w:rsidR="00740CD9" w:rsidRPr="00740CD9" w:rsidRDefault="00740CD9" w:rsidP="00740CD9">
      <w:pPr>
        <w:pStyle w:val="ab"/>
        <w:numPr>
          <w:ilvl w:val="0"/>
          <w:numId w:val="6"/>
        </w:numPr>
        <w:spacing w:line="0" w:lineRule="atLeast"/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発行済み株式の総数又は出資価格の総額の３分の２以上を複数の大企業が所有していること。</w:t>
      </w:r>
    </w:p>
    <w:p w14:paraId="1ED02F9B" w14:textId="39805B80" w:rsidR="00740CD9" w:rsidRPr="00740CD9" w:rsidRDefault="00740CD9" w:rsidP="00740CD9">
      <w:pPr>
        <w:pStyle w:val="ab"/>
        <w:numPr>
          <w:ilvl w:val="0"/>
          <w:numId w:val="6"/>
        </w:numPr>
        <w:spacing w:line="0" w:lineRule="atLeast"/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大企業の役員又は職員を兼ねている者が役員総数の２分の１以上を占めていること。</w:t>
      </w:r>
    </w:p>
    <w:p w14:paraId="33BF06EE" w14:textId="77777777" w:rsidR="00740CD9" w:rsidRPr="00740CD9" w:rsidRDefault="00740CD9" w:rsidP="00740CD9">
      <w:pPr>
        <w:numPr>
          <w:ilvl w:val="0"/>
          <w:numId w:val="6"/>
        </w:num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資本金又は出資金が５億円以上の法人に直接又は間接に１００％の株式を保有されていること。</w:t>
      </w:r>
    </w:p>
    <w:p w14:paraId="4279A616" w14:textId="462F8DC1" w:rsidR="00740CD9" w:rsidRPr="00740CD9" w:rsidRDefault="00740CD9" w:rsidP="00740CD9">
      <w:pPr>
        <w:pStyle w:val="ab"/>
        <w:numPr>
          <w:ilvl w:val="0"/>
          <w:numId w:val="6"/>
        </w:numPr>
        <w:spacing w:line="0" w:lineRule="atLeast"/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交付申請時において、確定している（申告済みの）直近過去３年分の各年又は各事業年度の課税所得の年平均額が１５億円を超えていること。</w:t>
      </w:r>
    </w:p>
    <w:p w14:paraId="46C29454" w14:textId="77777777" w:rsidR="0099767E" w:rsidRPr="00740CD9" w:rsidRDefault="0099767E" w:rsidP="00740CD9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1A1F827" w14:textId="77777777" w:rsidR="00740CD9" w:rsidRPr="00740CD9" w:rsidRDefault="00740CD9" w:rsidP="00740CD9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740CD9">
        <w:rPr>
          <w:rFonts w:ascii="ＭＳ 明朝" w:eastAsia="ＭＳ 明朝" w:hAnsi="ＭＳ 明朝" w:cs="Times New Roman" w:hint="eastAsia"/>
          <w:sz w:val="24"/>
          <w:szCs w:val="24"/>
        </w:rPr>
        <w:t>※２　中小企業の定義は下表のとおりとする。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193"/>
        <w:gridCol w:w="5521"/>
      </w:tblGrid>
      <w:tr w:rsidR="00740CD9" w:rsidRPr="00740CD9" w14:paraId="6B2FF88A" w14:textId="77777777" w:rsidTr="00AD1AB7">
        <w:tc>
          <w:tcPr>
            <w:tcW w:w="3193" w:type="dxa"/>
            <w:shd w:val="clear" w:color="auto" w:fill="FFFFCC"/>
          </w:tcPr>
          <w:p w14:paraId="2DB9CE0E" w14:textId="77777777" w:rsidR="00740CD9" w:rsidRPr="00740CD9" w:rsidRDefault="00740CD9" w:rsidP="00740CD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業種</w:t>
            </w:r>
          </w:p>
        </w:tc>
        <w:tc>
          <w:tcPr>
            <w:tcW w:w="5521" w:type="dxa"/>
            <w:shd w:val="clear" w:color="auto" w:fill="FFFFCC"/>
          </w:tcPr>
          <w:p w14:paraId="4C22B96A" w14:textId="77777777" w:rsidR="00740CD9" w:rsidRPr="00740CD9" w:rsidRDefault="00740CD9" w:rsidP="00740CD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定義（従業員規模・資本金規模）</w:t>
            </w:r>
          </w:p>
        </w:tc>
      </w:tr>
      <w:tr w:rsidR="00740CD9" w:rsidRPr="00740CD9" w14:paraId="37A94D8C" w14:textId="77777777" w:rsidTr="00BA4B5B">
        <w:tc>
          <w:tcPr>
            <w:tcW w:w="3193" w:type="dxa"/>
          </w:tcPr>
          <w:p w14:paraId="2A5EA897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製造業、その他業種</w:t>
            </w:r>
          </w:p>
        </w:tc>
        <w:tc>
          <w:tcPr>
            <w:tcW w:w="5521" w:type="dxa"/>
          </w:tcPr>
          <w:p w14:paraId="0C767669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３００人以下　または　３億円以下</w:t>
            </w:r>
          </w:p>
        </w:tc>
      </w:tr>
      <w:tr w:rsidR="00740CD9" w:rsidRPr="00740CD9" w14:paraId="1BE0A781" w14:textId="77777777" w:rsidTr="00BA4B5B">
        <w:tc>
          <w:tcPr>
            <w:tcW w:w="3193" w:type="dxa"/>
          </w:tcPr>
          <w:p w14:paraId="7510BE8F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卸売業</w:t>
            </w:r>
          </w:p>
        </w:tc>
        <w:tc>
          <w:tcPr>
            <w:tcW w:w="5521" w:type="dxa"/>
          </w:tcPr>
          <w:p w14:paraId="1E6B77D3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１００人以下　または　１億円以下</w:t>
            </w:r>
          </w:p>
        </w:tc>
      </w:tr>
      <w:tr w:rsidR="00740CD9" w:rsidRPr="00740CD9" w14:paraId="36F30C9F" w14:textId="77777777" w:rsidTr="00BA4B5B">
        <w:tc>
          <w:tcPr>
            <w:tcW w:w="3193" w:type="dxa"/>
          </w:tcPr>
          <w:p w14:paraId="1486CF24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小売業</w:t>
            </w:r>
          </w:p>
        </w:tc>
        <w:tc>
          <w:tcPr>
            <w:tcW w:w="5521" w:type="dxa"/>
          </w:tcPr>
          <w:p w14:paraId="12C5524D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５０人以下　または　５，０００万円以下</w:t>
            </w:r>
          </w:p>
        </w:tc>
      </w:tr>
      <w:tr w:rsidR="00740CD9" w:rsidRPr="00740CD9" w14:paraId="3218D6D7" w14:textId="77777777" w:rsidTr="00BA4B5B">
        <w:tc>
          <w:tcPr>
            <w:tcW w:w="3193" w:type="dxa"/>
          </w:tcPr>
          <w:p w14:paraId="2537EF87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サービス業</w:t>
            </w:r>
          </w:p>
        </w:tc>
        <w:tc>
          <w:tcPr>
            <w:tcW w:w="5521" w:type="dxa"/>
          </w:tcPr>
          <w:p w14:paraId="6DECD79F" w14:textId="77777777" w:rsidR="00740CD9" w:rsidRPr="00740CD9" w:rsidRDefault="00740CD9" w:rsidP="00740CD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C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１００人以下　または　５，０００万円以下</w:t>
            </w:r>
          </w:p>
        </w:tc>
      </w:tr>
    </w:tbl>
    <w:p w14:paraId="2C66BADC" w14:textId="77777777" w:rsidR="00274C0B" w:rsidRPr="008A0368" w:rsidRDefault="00274C0B" w:rsidP="00274C0B">
      <w:pPr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C1B6209" w14:textId="41A4632C" w:rsidR="00ED2F66" w:rsidRDefault="00A543F7" w:rsidP="00546CF8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７</w:t>
      </w:r>
      <w:r w:rsidR="0077083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5E7868">
        <w:rPr>
          <w:rFonts w:ascii="ＭＳ ゴシック" w:eastAsia="ＭＳ ゴシック" w:hAnsi="ＭＳ ゴシック" w:cs="Times New Roman" w:hint="eastAsia"/>
          <w:sz w:val="24"/>
          <w:szCs w:val="24"/>
        </w:rPr>
        <w:t>申請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について</w:t>
      </w:r>
    </w:p>
    <w:p w14:paraId="5EA13BB2" w14:textId="5987E47E" w:rsidR="005E7868" w:rsidRDefault="0077083A" w:rsidP="00C56450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C56450"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A543F7">
        <w:rPr>
          <w:rFonts w:ascii="ＭＳ 明朝" w:eastAsia="ＭＳ 明朝" w:hAnsi="ＭＳ 明朝" w:cs="Times New Roman" w:hint="eastAsia"/>
          <w:sz w:val="24"/>
          <w:szCs w:val="24"/>
        </w:rPr>
        <w:t>申請書類は</w:t>
      </w:r>
      <w:r w:rsidR="00A459D3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5E7868">
        <w:rPr>
          <w:rFonts w:ascii="ＭＳ 明朝" w:eastAsia="ＭＳ 明朝" w:hAnsi="ＭＳ 明朝" w:cs="Times New Roman" w:hint="eastAsia"/>
          <w:sz w:val="24"/>
          <w:szCs w:val="24"/>
        </w:rPr>
        <w:t>本要領</w:t>
      </w:r>
      <w:r w:rsidR="007367D0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6944B3">
        <w:rPr>
          <w:rFonts w:ascii="ＭＳ 明朝" w:eastAsia="ＭＳ 明朝" w:hAnsi="ＭＳ 明朝" w:cs="Times New Roman" w:hint="eastAsia"/>
          <w:sz w:val="24"/>
          <w:szCs w:val="24"/>
        </w:rPr>
        <w:t>頁</w:t>
      </w:r>
      <w:r w:rsidR="005E7868">
        <w:rPr>
          <w:rFonts w:ascii="ＭＳ 明朝" w:eastAsia="ＭＳ 明朝" w:hAnsi="ＭＳ 明朝" w:cs="Times New Roman" w:hint="eastAsia"/>
          <w:sz w:val="24"/>
          <w:szCs w:val="24"/>
        </w:rPr>
        <w:t>以降</w:t>
      </w:r>
      <w:r w:rsidR="00A543F7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1735F1">
        <w:rPr>
          <w:rFonts w:ascii="ＭＳ 明朝" w:eastAsia="ＭＳ 明朝" w:hAnsi="ＭＳ 明朝" w:cs="Times New Roman" w:hint="eastAsia"/>
          <w:sz w:val="24"/>
          <w:szCs w:val="24"/>
        </w:rPr>
        <w:t>ご参照ください。</w:t>
      </w:r>
    </w:p>
    <w:p w14:paraId="38B6C41B" w14:textId="7A34798D" w:rsidR="00A459D3" w:rsidRPr="007E0C8E" w:rsidRDefault="00A543F7" w:rsidP="004E3684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A459D3" w:rsidRPr="007E0C8E">
        <w:rPr>
          <w:rFonts w:ascii="ＭＳ 明朝" w:eastAsia="ＭＳ 明朝" w:hAnsi="ＭＳ 明朝" w:cs="Times New Roman" w:hint="eastAsia"/>
          <w:sz w:val="24"/>
          <w:szCs w:val="24"/>
        </w:rPr>
        <w:t>申請後、事務局において先着順で審査し、交付決定の可否を通知します。</w:t>
      </w:r>
    </w:p>
    <w:p w14:paraId="1304BE1C" w14:textId="0AF9C8BC" w:rsidR="007C04BB" w:rsidRDefault="00A459D3" w:rsidP="007C04BB">
      <w:pPr>
        <w:spacing w:line="0" w:lineRule="atLeast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（３）</w:t>
      </w:r>
      <w:r w:rsidR="0037241E">
        <w:rPr>
          <w:rFonts w:ascii="ＭＳ 明朝" w:eastAsia="ＭＳ 明朝" w:hAnsi="ＭＳ 明朝" w:cs="Times New Roman" w:hint="eastAsia"/>
          <w:sz w:val="24"/>
          <w:szCs w:val="24"/>
        </w:rPr>
        <w:t>交付決定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後、毎月</w:t>
      </w:r>
      <w:r>
        <w:rPr>
          <w:rFonts w:ascii="ＭＳ 明朝" w:eastAsia="ＭＳ 明朝" w:hAnsi="ＭＳ 明朝" w:cs="Times New Roman" w:hint="eastAsia"/>
          <w:sz w:val="24"/>
          <w:szCs w:val="24"/>
        </w:rPr>
        <w:t>水素配送実績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の報告が必要です。</w:t>
      </w:r>
      <w:r>
        <w:rPr>
          <w:rFonts w:ascii="ＭＳ 明朝" w:eastAsia="ＭＳ 明朝" w:hAnsi="ＭＳ 明朝" w:cs="Times New Roman" w:hint="eastAsia"/>
          <w:sz w:val="24"/>
          <w:szCs w:val="24"/>
        </w:rPr>
        <w:t>別紙「</w:t>
      </w:r>
      <w:r w:rsidR="000403F5">
        <w:rPr>
          <w:rFonts w:ascii="ＭＳ 明朝" w:eastAsia="ＭＳ 明朝" w:hAnsi="ＭＳ 明朝" w:cs="Times New Roman" w:hint="eastAsia"/>
          <w:sz w:val="24"/>
          <w:szCs w:val="24"/>
        </w:rPr>
        <w:t>様式第1　水素配送費用内訳</w:t>
      </w:r>
      <w:r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FD10D0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>
        <w:rPr>
          <w:rFonts w:ascii="ＭＳ 明朝" w:eastAsia="ＭＳ 明朝" w:hAnsi="ＭＳ 明朝" w:cs="Times New Roman" w:hint="eastAsia"/>
          <w:sz w:val="24"/>
          <w:szCs w:val="24"/>
        </w:rPr>
        <w:t>ご記載の上、</w:t>
      </w:r>
      <w:r w:rsidR="005241D0">
        <w:rPr>
          <w:rFonts w:ascii="ＭＳ 明朝" w:eastAsia="ＭＳ 明朝" w:hAnsi="ＭＳ 明朝" w:cs="Times New Roman" w:hint="eastAsia"/>
          <w:sz w:val="24"/>
          <w:szCs w:val="24"/>
        </w:rPr>
        <w:t>請求書・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領収書と併せて</w:t>
      </w:r>
      <w:r>
        <w:rPr>
          <w:rFonts w:ascii="ＭＳ 明朝" w:eastAsia="ＭＳ 明朝" w:hAnsi="ＭＳ 明朝" w:cs="Times New Roman" w:hint="eastAsia"/>
          <w:sz w:val="24"/>
          <w:szCs w:val="24"/>
        </w:rPr>
        <w:t>毎月</w:t>
      </w:r>
      <w:r w:rsidR="007367D0">
        <w:rPr>
          <w:rFonts w:ascii="ＭＳ 明朝" w:eastAsia="ＭＳ 明朝" w:hAnsi="ＭＳ 明朝" w:cs="Times New Roman" w:hint="eastAsia"/>
          <w:sz w:val="24"/>
          <w:szCs w:val="24"/>
        </w:rPr>
        <w:t>１０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396E2E">
        <w:rPr>
          <w:rFonts w:ascii="ＭＳ 明朝" w:eastAsia="ＭＳ 明朝" w:hAnsi="ＭＳ 明朝" w:cs="Times New Roman" w:hint="eastAsia"/>
          <w:sz w:val="24"/>
          <w:szCs w:val="24"/>
        </w:rPr>
        <w:t>（土日祝日の場合は翌営業日）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までに</w:t>
      </w:r>
      <w:r>
        <w:rPr>
          <w:rFonts w:ascii="ＭＳ 明朝" w:eastAsia="ＭＳ 明朝" w:hAnsi="ＭＳ 明朝" w:cs="Times New Roman" w:hint="eastAsia"/>
          <w:sz w:val="24"/>
          <w:szCs w:val="24"/>
        </w:rPr>
        <w:t>電子メール</w:t>
      </w:r>
      <w:r w:rsidR="001735F1">
        <w:rPr>
          <w:rFonts w:ascii="ＭＳ 明朝" w:eastAsia="ＭＳ 明朝" w:hAnsi="ＭＳ 明朝" w:cs="Times New Roman" w:hint="eastAsia"/>
          <w:sz w:val="24"/>
          <w:szCs w:val="24"/>
        </w:rPr>
        <w:t>もしくは郵送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>
        <w:rPr>
          <w:rFonts w:ascii="ＭＳ 明朝" w:eastAsia="ＭＳ 明朝" w:hAnsi="ＭＳ 明朝" w:cs="Times New Roman" w:hint="eastAsia"/>
          <w:sz w:val="24"/>
          <w:szCs w:val="24"/>
        </w:rPr>
        <w:t>次世代産業課</w:t>
      </w:r>
      <w:r w:rsidR="00FD10D0">
        <w:rPr>
          <w:rFonts w:ascii="ＭＳ 明朝" w:eastAsia="ＭＳ 明朝" w:hAnsi="ＭＳ 明朝" w:cs="Times New Roman" w:hint="eastAsia"/>
          <w:sz w:val="24"/>
          <w:szCs w:val="24"/>
        </w:rPr>
        <w:t>宛</w:t>
      </w:r>
      <w:r>
        <w:rPr>
          <w:rFonts w:ascii="ＭＳ 明朝" w:eastAsia="ＭＳ 明朝" w:hAnsi="ＭＳ 明朝" w:cs="Times New Roman" w:hint="eastAsia"/>
          <w:sz w:val="24"/>
          <w:szCs w:val="24"/>
        </w:rPr>
        <w:t>ご提出願います。</w:t>
      </w:r>
    </w:p>
    <w:p w14:paraId="7628A176" w14:textId="46886E87" w:rsidR="00A459D3" w:rsidRDefault="007C04BB" w:rsidP="007C04BB">
      <w:pPr>
        <w:spacing w:line="0" w:lineRule="atLeast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（４）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支払い未了</w:t>
      </w:r>
      <w:r w:rsidR="008C17C4">
        <w:rPr>
          <w:rFonts w:ascii="ＭＳ 明朝" w:eastAsia="ＭＳ 明朝" w:hAnsi="ＭＳ 明朝" w:cs="Times New Roman" w:hint="eastAsia"/>
          <w:sz w:val="24"/>
          <w:szCs w:val="24"/>
        </w:rPr>
        <w:t>の場合、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領収書の提出は不要ですが、支払い完了後に領収書のご提出を</w:t>
      </w:r>
      <w:r w:rsidR="001735F1">
        <w:rPr>
          <w:rFonts w:ascii="ＭＳ 明朝" w:eastAsia="ＭＳ 明朝" w:hAnsi="ＭＳ 明朝" w:cs="Times New Roman" w:hint="eastAsia"/>
          <w:sz w:val="24"/>
          <w:szCs w:val="24"/>
        </w:rPr>
        <w:t>随時</w:t>
      </w:r>
      <w:r w:rsidR="000E7AE4">
        <w:rPr>
          <w:rFonts w:ascii="ＭＳ 明朝" w:eastAsia="ＭＳ 明朝" w:hAnsi="ＭＳ 明朝" w:cs="Times New Roman" w:hint="eastAsia"/>
          <w:sz w:val="24"/>
          <w:szCs w:val="24"/>
        </w:rPr>
        <w:t>お願いします。</w:t>
      </w:r>
    </w:p>
    <w:p w14:paraId="78DF455D" w14:textId="38CD1D0A" w:rsidR="007C04BB" w:rsidRPr="00A459D3" w:rsidRDefault="007C04BB" w:rsidP="0037241E">
      <w:pPr>
        <w:spacing w:line="0" w:lineRule="atLeast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（５）</w:t>
      </w:r>
      <w:r w:rsidR="006944B3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4F44C0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>
        <w:rPr>
          <w:rFonts w:ascii="ＭＳ 明朝" w:eastAsia="ＭＳ 明朝" w:hAnsi="ＭＳ 明朝" w:cs="Times New Roman" w:hint="eastAsia"/>
          <w:sz w:val="24"/>
          <w:szCs w:val="24"/>
        </w:rPr>
        <w:t>年２月分は、２月末までに支払いが完了していることが必要になりますのでご</w:t>
      </w:r>
      <w:r w:rsidR="007367D0">
        <w:rPr>
          <w:rFonts w:ascii="ＭＳ 明朝" w:eastAsia="ＭＳ 明朝" w:hAnsi="ＭＳ 明朝" w:cs="Times New Roman" w:hint="eastAsia"/>
          <w:sz w:val="24"/>
          <w:szCs w:val="24"/>
        </w:rPr>
        <w:t>留意</w:t>
      </w:r>
      <w:r>
        <w:rPr>
          <w:rFonts w:ascii="ＭＳ 明朝" w:eastAsia="ＭＳ 明朝" w:hAnsi="ＭＳ 明朝" w:cs="Times New Roman" w:hint="eastAsia"/>
          <w:sz w:val="24"/>
          <w:szCs w:val="24"/>
        </w:rPr>
        <w:t>願います。</w:t>
      </w:r>
    </w:p>
    <w:p w14:paraId="3BA0CA1B" w14:textId="77777777" w:rsidR="00ED2F66" w:rsidRDefault="00ED2F66" w:rsidP="00546CF8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2764314" w14:textId="62F246A8" w:rsidR="00546CF8" w:rsidRDefault="00DC416F" w:rsidP="009B2AC8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 w:rsidR="00546CF8"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補助事業終了後の実績報告書の提出及び発表</w:t>
      </w:r>
    </w:p>
    <w:p w14:paraId="2DF824DE" w14:textId="3070220F" w:rsidR="00546CF8" w:rsidRDefault="00F37D75" w:rsidP="00F37D75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546CF8" w:rsidRPr="00894407">
        <w:rPr>
          <w:rFonts w:ascii="ＭＳ 明朝" w:eastAsia="ＭＳ 明朝" w:hAnsi="ＭＳ 明朝" w:cs="Times New Roman" w:hint="eastAsia"/>
          <w:sz w:val="24"/>
          <w:szCs w:val="24"/>
        </w:rPr>
        <w:t>補助事業者は、補助事業終了後、事業実績報告書を提出しなければなりません。</w:t>
      </w:r>
    </w:p>
    <w:p w14:paraId="23AB20E2" w14:textId="38816928" w:rsidR="00546CF8" w:rsidRPr="00894407" w:rsidRDefault="00F37D75" w:rsidP="00F37D75">
      <w:pPr>
        <w:spacing w:line="0" w:lineRule="atLeast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546CF8" w:rsidRPr="00894407">
        <w:rPr>
          <w:rFonts w:ascii="ＭＳ 明朝" w:eastAsia="ＭＳ 明朝" w:hAnsi="ＭＳ 明朝" w:cs="Times New Roman" w:hint="eastAsia"/>
          <w:sz w:val="24"/>
          <w:szCs w:val="24"/>
        </w:rPr>
        <w:t>また、事業成果を発表していただく場合があります。発表の時期、場所、方法等については、別途指示します。</w:t>
      </w:r>
    </w:p>
    <w:p w14:paraId="193DB9E7" w14:textId="77777777" w:rsidR="007C2DF9" w:rsidRPr="00894407" w:rsidRDefault="007C2DF9" w:rsidP="00546CF8">
      <w:pPr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2545B7" w14:textId="69F68510" w:rsidR="00894407" w:rsidRPr="00894407" w:rsidRDefault="00DC416F" w:rsidP="00F90F20">
      <w:pPr>
        <w:spacing w:line="0" w:lineRule="atLeast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９</w:t>
      </w:r>
      <w:r w:rsidR="00894407" w:rsidRPr="0097052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894407" w:rsidRPr="0089440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補助金の支払方法</w:t>
      </w:r>
    </w:p>
    <w:p w14:paraId="39F0408B" w14:textId="77777777" w:rsidR="00894407" w:rsidRPr="0072055E" w:rsidRDefault="008A0368" w:rsidP="00F90F20">
      <w:pPr>
        <w:spacing w:line="0" w:lineRule="atLeast"/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055E">
        <w:rPr>
          <w:rFonts w:ascii="ＭＳ 明朝" w:eastAsia="ＭＳ 明朝" w:hAnsi="ＭＳ 明朝" w:cs="Times New Roman" w:hint="eastAsia"/>
          <w:sz w:val="24"/>
          <w:szCs w:val="24"/>
        </w:rPr>
        <w:t>原則として、事業終了後の精算払</w:t>
      </w:r>
      <w:r w:rsidR="00EA2555" w:rsidRPr="0072055E">
        <w:rPr>
          <w:rFonts w:ascii="ＭＳ 明朝" w:eastAsia="ＭＳ 明朝" w:hAnsi="ＭＳ 明朝" w:cs="Times New Roman" w:hint="eastAsia"/>
          <w:sz w:val="24"/>
          <w:szCs w:val="24"/>
        </w:rPr>
        <w:t>となります。</w:t>
      </w:r>
    </w:p>
    <w:p w14:paraId="50E8DDC6" w14:textId="77777777" w:rsidR="008A0368" w:rsidRPr="00894407" w:rsidRDefault="008A0368" w:rsidP="00F90F20">
      <w:pPr>
        <w:spacing w:line="0" w:lineRule="atLeast"/>
        <w:ind w:leftChars="100" w:left="210"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　事業終了前の支払い（概算払）は必要性が認められる場合に限られます。</w:t>
      </w:r>
    </w:p>
    <w:p w14:paraId="1090E780" w14:textId="77777777" w:rsidR="008A0368" w:rsidRPr="00894407" w:rsidRDefault="008A0368" w:rsidP="00F90F20">
      <w:pPr>
        <w:spacing w:line="0" w:lineRule="atLeast"/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14:paraId="220DC290" w14:textId="2378296F" w:rsidR="00894407" w:rsidRPr="00894407" w:rsidRDefault="00DC416F" w:rsidP="00F90F20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１０</w:t>
      </w:r>
      <w:r w:rsidR="00894407"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補助事業者の義務</w:t>
      </w:r>
    </w:p>
    <w:p w14:paraId="392E0CF2" w14:textId="2B969497" w:rsidR="007E7D95" w:rsidRDefault="00894407" w:rsidP="005241D0">
      <w:pPr>
        <w:spacing w:line="0" w:lineRule="atLeast"/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補助事業者は、先に掲げた補助事業終</w:t>
      </w:r>
      <w:r w:rsidR="00C81483">
        <w:rPr>
          <w:rFonts w:ascii="ＭＳ 明朝" w:eastAsia="ＭＳ 明朝" w:hAnsi="ＭＳ 明朝" w:cs="Times New Roman" w:hint="eastAsia"/>
          <w:sz w:val="24"/>
          <w:szCs w:val="24"/>
        </w:rPr>
        <w:t>了後の実績報告書の提出及び発表の他に、次に掲げる義務を負います。</w:t>
      </w:r>
    </w:p>
    <w:p w14:paraId="2834004D" w14:textId="0EE6FD00" w:rsidR="00894407" w:rsidRPr="00894407" w:rsidRDefault="00C81483" w:rsidP="0037241E">
      <w:pPr>
        <w:spacing w:line="0" w:lineRule="atLeast"/>
        <w:ind w:left="658" w:hangingChars="274" w:hanging="658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7E7D95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894407" w:rsidRPr="00894407">
        <w:rPr>
          <w:rFonts w:ascii="ＭＳ 明朝" w:eastAsia="ＭＳ 明朝" w:hAnsi="ＭＳ 明朝" w:cs="Times New Roman" w:hint="eastAsia"/>
          <w:sz w:val="24"/>
          <w:szCs w:val="24"/>
        </w:rPr>
        <w:t>申請書の提出から補助事業の終了までの間に、補助事業の当初の経費配分やスケジュール等の実施内容に変更が生じる場合、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また</w:t>
      </w:r>
      <w:r w:rsidR="00894407" w:rsidRPr="00894407">
        <w:rPr>
          <w:rFonts w:ascii="ＭＳ 明朝" w:eastAsia="ＭＳ 明朝" w:hAnsi="ＭＳ 明朝" w:cs="Times New Roman" w:hint="eastAsia"/>
          <w:sz w:val="24"/>
          <w:szCs w:val="24"/>
        </w:rPr>
        <w:t>は補助事業を中止もしくは廃止しようとする場合には、変更等の承認を得なければなりません。</w:t>
      </w:r>
    </w:p>
    <w:p w14:paraId="6DFC4C82" w14:textId="4007937F" w:rsidR="00894407" w:rsidRDefault="006F4E55" w:rsidP="0037241E">
      <w:pPr>
        <w:spacing w:line="0" w:lineRule="atLeast"/>
        <w:ind w:left="672" w:hangingChars="280" w:hanging="67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7E7D95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894407" w:rsidRPr="00894407">
        <w:rPr>
          <w:rFonts w:ascii="ＭＳ 明朝" w:eastAsia="ＭＳ 明朝" w:hAnsi="ＭＳ 明朝" w:cs="Times New Roman" w:hint="eastAsia"/>
          <w:sz w:val="24"/>
          <w:szCs w:val="24"/>
        </w:rPr>
        <w:t>補助事業に係る経理について、その収支の事実を明確にした証拠書類を整理し、</w:t>
      </w:r>
      <w:r w:rsidR="00BF2CBC">
        <w:rPr>
          <w:rFonts w:ascii="ＭＳ 明朝" w:eastAsia="ＭＳ 明朝" w:hAnsi="ＭＳ 明朝" w:cs="Times New Roman" w:hint="eastAsia"/>
          <w:sz w:val="24"/>
          <w:szCs w:val="24"/>
        </w:rPr>
        <w:t>交付年度終了後５年間保存しなければなりません。</w:t>
      </w:r>
    </w:p>
    <w:p w14:paraId="030FFC75" w14:textId="77777777" w:rsidR="00BF2CBC" w:rsidRDefault="00BF2CBC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754D745" w14:textId="77777777" w:rsidR="00BF2CBC" w:rsidRDefault="00BF2CBC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D95F3E2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BDCD703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4012FFD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A447FE6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2140CEE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C917935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E3FA497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F55C0D3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CD4CF53" w14:textId="105F39E2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03C51F8" w14:textId="7F2683B5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397BCBB" w14:textId="3DF9F667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96EB2CC" w14:textId="619548E3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71A06D4" w14:textId="33D69A1E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AE34A23" w14:textId="6D0C2D9A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73E51F4" w14:textId="7F9B106C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AD20341" w14:textId="59CB2E11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2B336B0" w14:textId="5098830A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5E7F92B" w14:textId="3F9E4658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5FD7A35" w14:textId="6886C0E8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4A37919" w14:textId="2B7494F6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2836B53" w14:textId="77777777" w:rsidR="00396E2E" w:rsidRDefault="00396E2E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658600E" w14:textId="77777777" w:rsidR="00970CD9" w:rsidRDefault="00970CD9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72C9BD6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6A68785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AB12DB1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41E2C79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00FB600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BAFAC27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B4A6799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764B5B6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333E4BF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CA2249D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3660DA8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64A7544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068F577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ABB13C4" w14:textId="77777777" w:rsidR="005241D0" w:rsidRDefault="005241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DEEF4D2" w14:textId="77777777" w:rsidR="007367D0" w:rsidRDefault="007367D0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74AB3B4" w14:textId="6049DC6A" w:rsidR="00120AD4" w:rsidRPr="009103E9" w:rsidRDefault="00120AD4" w:rsidP="00120AD4">
      <w:pPr>
        <w:spacing w:line="0" w:lineRule="atLeast"/>
        <w:ind w:rightChars="-109" w:right="-229"/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sz w:val="28"/>
          <w:szCs w:val="24"/>
        </w:rPr>
        <w:t>Ⅱ．</w:t>
      </w:r>
      <w:r w:rsidRPr="00120AD4">
        <w:rPr>
          <w:rFonts w:ascii="ＭＳ ゴシック" w:eastAsia="ＭＳ ゴシック" w:hAnsi="ＭＳ ゴシック" w:cs="Times New Roman" w:hint="eastAsia"/>
          <w:sz w:val="28"/>
          <w:szCs w:val="24"/>
        </w:rPr>
        <w:t>福島水素配送支援事業費補助金交付</w:t>
      </w:r>
      <w:r w:rsidR="0028108D">
        <w:rPr>
          <w:rFonts w:ascii="ＭＳ ゴシック" w:eastAsia="ＭＳ ゴシック" w:hAnsi="ＭＳ ゴシック" w:cs="Times New Roman" w:hint="eastAsia"/>
          <w:sz w:val="28"/>
          <w:szCs w:val="24"/>
        </w:rPr>
        <w:t>申請</w:t>
      </w:r>
      <w:r w:rsidRPr="00120AD4">
        <w:rPr>
          <w:rFonts w:ascii="ＭＳ ゴシック" w:eastAsia="ＭＳ ゴシック" w:hAnsi="ＭＳ ゴシック" w:cs="Times New Roman" w:hint="eastAsia"/>
          <w:sz w:val="28"/>
          <w:szCs w:val="24"/>
        </w:rPr>
        <w:t>に係る提出書類</w:t>
      </w:r>
    </w:p>
    <w:p w14:paraId="77DCCE2A" w14:textId="77777777" w:rsidR="00120AD4" w:rsidRDefault="00120AD4" w:rsidP="00120AD4">
      <w:pPr>
        <w:spacing w:line="0" w:lineRule="atLeast"/>
        <w:jc w:val="left"/>
        <w:rPr>
          <w:rFonts w:ascii="ＭＳ 明朝" w:eastAsia="ＭＳ 明朝" w:hAnsi="ＭＳ 明朝" w:cs="Times New Roman"/>
          <w:sz w:val="18"/>
          <w:szCs w:val="18"/>
        </w:rPr>
      </w:pPr>
      <w:bookmarkStart w:id="1" w:name="_Hlk200647873"/>
    </w:p>
    <w:bookmarkEnd w:id="1"/>
    <w:p w14:paraId="6CDE0FED" w14:textId="77777777" w:rsidR="00120AD4" w:rsidRDefault="00120AD4" w:rsidP="00120AD4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１</w:t>
      </w:r>
      <w:r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81665B">
        <w:rPr>
          <w:rFonts w:ascii="ＭＳ ゴシック" w:eastAsia="ＭＳ ゴシック" w:hAnsi="ＭＳ ゴシック" w:cs="Times New Roman" w:hint="eastAsia"/>
          <w:sz w:val="24"/>
          <w:szCs w:val="24"/>
        </w:rPr>
        <w:t>提出書類</w:t>
      </w:r>
    </w:p>
    <w:p w14:paraId="1E15DBE1" w14:textId="77777777" w:rsidR="00120AD4" w:rsidRDefault="00120AD4" w:rsidP="00120AD4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3"/>
        <w:gridCol w:w="1799"/>
      </w:tblGrid>
      <w:tr w:rsidR="00120AD4" w:rsidRPr="00894407" w14:paraId="3D71F7C8" w14:textId="77777777" w:rsidTr="007A5A35">
        <w:trPr>
          <w:jc w:val="center"/>
        </w:trPr>
        <w:tc>
          <w:tcPr>
            <w:tcW w:w="6903" w:type="dxa"/>
          </w:tcPr>
          <w:p w14:paraId="47A1060D" w14:textId="77777777" w:rsidR="00120AD4" w:rsidRPr="00894407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提出書類</w:t>
            </w:r>
          </w:p>
        </w:tc>
        <w:tc>
          <w:tcPr>
            <w:tcW w:w="1799" w:type="dxa"/>
          </w:tcPr>
          <w:p w14:paraId="07720D39" w14:textId="77777777" w:rsidR="00120AD4" w:rsidRPr="00894407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120AD4" w:rsidRPr="00894407" w14:paraId="14AAA51D" w14:textId="77777777" w:rsidTr="007C2DF9">
        <w:trPr>
          <w:trHeight w:val="7093"/>
          <w:jc w:val="center"/>
        </w:trPr>
        <w:tc>
          <w:tcPr>
            <w:tcW w:w="6903" w:type="dxa"/>
          </w:tcPr>
          <w:p w14:paraId="583B96B6" w14:textId="53DA46DD" w:rsidR="00120AD4" w:rsidRPr="0081665B" w:rsidRDefault="00120AD4" w:rsidP="007A5A35">
            <w:pPr>
              <w:spacing w:line="0" w:lineRule="atLeast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1665B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 xml:space="preserve">１　</w:t>
            </w:r>
            <w:r w:rsidRPr="00120AD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福島水素配送支援事業費補助金</w:t>
            </w:r>
            <w:r w:rsidRPr="0081665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交付</w:t>
            </w:r>
            <w:r w:rsidR="0000722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申請書</w:t>
            </w:r>
            <w:r w:rsidRPr="008944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（様式第１）</w:t>
            </w:r>
          </w:p>
          <w:p w14:paraId="0111A2E8" w14:textId="77777777" w:rsidR="00120AD4" w:rsidRPr="00894407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CA34925" w14:textId="5ED4E1A4" w:rsidR="00120AD4" w:rsidRDefault="00120AD4" w:rsidP="007A5A35">
            <w:pPr>
              <w:spacing w:line="0" w:lineRule="atLeast"/>
              <w:ind w:left="480" w:hangingChars="200" w:hanging="480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81665B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 xml:space="preserve">２　</w:t>
            </w:r>
            <w:r w:rsidRPr="00120AD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福島水素配送支援事業費</w:t>
            </w:r>
            <w:r w:rsidRPr="0081665B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実施計画書</w:t>
            </w:r>
          </w:p>
          <w:p w14:paraId="3F39C006" w14:textId="77777777" w:rsidR="00120AD4" w:rsidRPr="0081665B" w:rsidRDefault="00120AD4" w:rsidP="007A5A35">
            <w:pPr>
              <w:spacing w:line="0" w:lineRule="atLeast"/>
              <w:ind w:leftChars="100" w:left="450" w:hangingChars="100" w:hanging="240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（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様式第１の別紙１）</w:t>
            </w:r>
          </w:p>
          <w:p w14:paraId="25887245" w14:textId="77777777" w:rsidR="00120AD4" w:rsidRPr="00894407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（１）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事業者の概要</w:t>
            </w:r>
          </w:p>
          <w:p w14:paraId="7E94992E" w14:textId="77777777" w:rsidR="00120AD4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（２）事業の内容</w:t>
            </w:r>
          </w:p>
          <w:p w14:paraId="25C56AEE" w14:textId="77777777" w:rsidR="00120AD4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（３）補助対象年度事業スケジュール</w:t>
            </w:r>
          </w:p>
          <w:p w14:paraId="21A3F19F" w14:textId="77777777" w:rsidR="00120AD4" w:rsidRPr="00894407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（４）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収支計画（申請年度）</w:t>
            </w:r>
          </w:p>
          <w:p w14:paraId="29792D57" w14:textId="77777777" w:rsidR="00120AD4" w:rsidRPr="00894407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（５）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収支・財務状況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（直近２期分）</w:t>
            </w:r>
          </w:p>
          <w:p w14:paraId="28CD2E82" w14:textId="77777777" w:rsidR="00120AD4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627E0B24" w14:textId="636630E5" w:rsidR="00120AD4" w:rsidRPr="00D643BC" w:rsidRDefault="00120AD4" w:rsidP="007A5A35">
            <w:pPr>
              <w:spacing w:line="0" w:lineRule="atLeas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D643BC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 xml:space="preserve">３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申請者の役員等名簿</w:t>
            </w:r>
          </w:p>
          <w:p w14:paraId="187E3CB9" w14:textId="77777777" w:rsidR="00120AD4" w:rsidRDefault="00120AD4" w:rsidP="007A5A35">
            <w:pPr>
              <w:spacing w:line="0" w:lineRule="atLeast"/>
              <w:ind w:firstLineChars="1700" w:firstLine="408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（様式第１の別紙２）</w:t>
            </w:r>
          </w:p>
          <w:p w14:paraId="48F005F2" w14:textId="2EB435A5" w:rsidR="00120AD4" w:rsidRPr="00970AF8" w:rsidRDefault="00120AD4" w:rsidP="007C2DF9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3B20F2A6" w14:textId="13701BB3" w:rsidR="00120AD4" w:rsidRPr="00D643BC" w:rsidRDefault="007C2DF9" w:rsidP="007A5A35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４</w:t>
            </w:r>
            <w:r w:rsidR="00120AD4" w:rsidRPr="00D643BC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 xml:space="preserve">　添付書</w:t>
            </w:r>
          </w:p>
          <w:p w14:paraId="7A09AD0F" w14:textId="77777777" w:rsidR="00120AD4" w:rsidRPr="00894407" w:rsidRDefault="00120AD4" w:rsidP="007A5A35">
            <w:pPr>
              <w:spacing w:line="0" w:lineRule="atLeast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（１）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会社概要</w:t>
            </w:r>
          </w:p>
          <w:p w14:paraId="604101B9" w14:textId="77777777" w:rsidR="00120AD4" w:rsidRPr="00894407" w:rsidRDefault="00120AD4" w:rsidP="007A5A35">
            <w:pPr>
              <w:spacing w:line="0" w:lineRule="atLeast"/>
              <w:ind w:leftChars="300" w:left="87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※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特に作成してない場合は、会社の概要が分かる内容が記載されているもの（ホームページに掲載している会社概要等）でも結構です。</w:t>
            </w:r>
          </w:p>
          <w:p w14:paraId="38EBF7FD" w14:textId="77777777" w:rsidR="00120AD4" w:rsidRPr="00894407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（２）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申込者の法人登記簿謄本、定款及び事業報告書の写し</w:t>
            </w:r>
          </w:p>
          <w:p w14:paraId="4F958052" w14:textId="77777777" w:rsidR="00120AD4" w:rsidRDefault="00120AD4" w:rsidP="007A5A35">
            <w:pPr>
              <w:spacing w:line="0" w:lineRule="atLeast"/>
              <w:ind w:leftChars="-7" w:left="-15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（３）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申込日の直前２期分（決算期間が半年の場合には３期分、</w:t>
            </w:r>
          </w:p>
          <w:p w14:paraId="2ABAC9CB" w14:textId="429A24FD" w:rsidR="00120AD4" w:rsidRPr="007C2DF9" w:rsidRDefault="00120AD4" w:rsidP="007C2DF9">
            <w:pPr>
              <w:spacing w:line="0" w:lineRule="atLeast"/>
              <w:ind w:leftChars="293" w:left="615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創業後間もない企業は創業後のものを全て）の財務諸表（貸借対照表、損益計算書等）（写し可）</w:t>
            </w:r>
          </w:p>
        </w:tc>
        <w:tc>
          <w:tcPr>
            <w:tcW w:w="1799" w:type="dxa"/>
          </w:tcPr>
          <w:p w14:paraId="5ADC2C3D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4B9A198B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71D2CD39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3F17FAD8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15FF031E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732756C9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47394266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7AB513C0" w14:textId="77777777" w:rsidR="00120AD4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0FC39EA5" w14:textId="77777777" w:rsidR="00120AD4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5EA9D703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【</w:t>
            </w: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提出部数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】</w:t>
            </w:r>
          </w:p>
          <w:p w14:paraId="34AA7B56" w14:textId="526658D0" w:rsidR="00120AD4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EC478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(１～</w:t>
            </w:r>
            <w:r w:rsidR="0032225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４</w:t>
            </w:r>
            <w:r w:rsidRPr="00EC478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全て)</w:t>
            </w:r>
          </w:p>
          <w:p w14:paraId="0B4A65A4" w14:textId="77777777" w:rsidR="00120AD4" w:rsidRPr="00EC4788" w:rsidRDefault="00120AD4" w:rsidP="007A5A3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4029FE6C" w14:textId="77777777" w:rsidR="00120AD4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944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正本１部</w:t>
            </w:r>
          </w:p>
          <w:p w14:paraId="261257C4" w14:textId="77777777" w:rsidR="00120AD4" w:rsidRPr="00894407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28BDCE93" w14:textId="03D1A93B" w:rsidR="00120AD4" w:rsidRPr="00894407" w:rsidRDefault="00120AD4" w:rsidP="007A5A3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718CF67D" w14:textId="77777777" w:rsidR="00120AD4" w:rsidRPr="00894407" w:rsidRDefault="00120AD4" w:rsidP="00120AD4">
      <w:pPr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D91903" w14:textId="77777777" w:rsidR="00120AD4" w:rsidRPr="00894407" w:rsidRDefault="00120AD4" w:rsidP="00120AD4">
      <w:pPr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※サイズは、全てＡ４判としてください。</w:t>
      </w:r>
    </w:p>
    <w:p w14:paraId="6EA16ED0" w14:textId="77777777" w:rsidR="00120AD4" w:rsidRPr="002A73A5" w:rsidRDefault="00120AD4" w:rsidP="00120AD4">
      <w:pPr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※パンチ穴あけや、ホッチキス留めなどをせず、クリップ等でまとめてください。</w:t>
      </w:r>
    </w:p>
    <w:p w14:paraId="422522E4" w14:textId="77777777" w:rsidR="00120AD4" w:rsidRDefault="00120AD4" w:rsidP="00120AD4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5B84C16" w14:textId="0673FD37" w:rsidR="00120AD4" w:rsidRPr="00894407" w:rsidRDefault="00120AD4" w:rsidP="00120AD4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>２　受付期間</w:t>
      </w:r>
    </w:p>
    <w:p w14:paraId="2A4BB7DE" w14:textId="23C9168F" w:rsidR="00120AD4" w:rsidRDefault="00120AD4" w:rsidP="000308C3">
      <w:pPr>
        <w:spacing w:line="0" w:lineRule="atLeas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3145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受付期間</w:t>
      </w:r>
      <w:r w:rsidRPr="00610E7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308C3" w:rsidRPr="00AD25CD">
        <w:rPr>
          <w:rFonts w:ascii="ＭＳ 明朝" w:eastAsia="ＭＳ 明朝" w:hAnsi="ＭＳ 明朝" w:cs="Times New Roman" w:hint="eastAsia"/>
          <w:sz w:val="24"/>
          <w:szCs w:val="24"/>
        </w:rPr>
        <w:t>令和８年</w:t>
      </w:r>
      <w:r w:rsidR="007E430A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0308C3" w:rsidRPr="00AD25C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月</w:t>
      </w:r>
      <w:r w:rsidR="007E430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１３</w:t>
      </w:r>
      <w:r w:rsidR="000308C3" w:rsidRPr="00AD25C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日（</w:t>
      </w:r>
      <w:r w:rsidR="007E430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水</w:t>
      </w:r>
      <w:r w:rsidR="000308C3" w:rsidRPr="00AD25C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</w:t>
      </w:r>
      <w:r w:rsidR="000308C3" w:rsidRPr="00AD25CD">
        <w:rPr>
          <w:rFonts w:ascii="ＭＳ 明朝" w:eastAsia="ＭＳ 明朝" w:hAnsi="ＭＳ 明朝" w:cs="Times New Roman" w:hint="eastAsia"/>
          <w:sz w:val="24"/>
          <w:szCs w:val="24"/>
        </w:rPr>
        <w:t xml:space="preserve">～　</w:t>
      </w:r>
      <w:r w:rsidR="000308C3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="000308C3" w:rsidRPr="00AD25CD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308C3">
        <w:rPr>
          <w:rFonts w:ascii="ＭＳ 明朝" w:eastAsia="ＭＳ 明朝" w:hAnsi="ＭＳ 明朝" w:cs="Times New Roman" w:hint="eastAsia"/>
          <w:sz w:val="24"/>
          <w:szCs w:val="24"/>
        </w:rPr>
        <w:t>１５</w:t>
      </w:r>
      <w:r w:rsidR="000308C3" w:rsidRPr="00AD25CD">
        <w:rPr>
          <w:rFonts w:ascii="ＭＳ 明朝" w:eastAsia="ＭＳ 明朝" w:hAnsi="ＭＳ 明朝" w:cs="Times New Roman" w:hint="eastAsia"/>
          <w:sz w:val="24"/>
          <w:szCs w:val="24"/>
        </w:rPr>
        <w:t>日（火）</w:t>
      </w:r>
    </w:p>
    <w:p w14:paraId="558C3563" w14:textId="5DD84DB9" w:rsidR="004A78D1" w:rsidRPr="004A78D1" w:rsidRDefault="004A78D1" w:rsidP="004A78D1">
      <w:pPr>
        <w:spacing w:line="0" w:lineRule="atLeast"/>
        <w:ind w:leftChars="200" w:left="660" w:hangingChars="100" w:hanging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A78D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※先着順にて審査を行い、結果（採択又は不採択）を申請者あてに通知することとします。その後、補助事業開始となります。</w:t>
      </w:r>
    </w:p>
    <w:p w14:paraId="5E7EF082" w14:textId="77777777" w:rsidR="00120AD4" w:rsidRPr="00FD35D3" w:rsidRDefault="00120AD4" w:rsidP="00120AD4">
      <w:pPr>
        <w:spacing w:line="0" w:lineRule="atLeas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※</w:t>
      </w:r>
      <w:r w:rsidRPr="0089440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予算額に達した場合には、その時点で受付を終了します。</w:t>
      </w:r>
    </w:p>
    <w:p w14:paraId="360F9225" w14:textId="77777777" w:rsidR="007C2DF9" w:rsidRDefault="007C2DF9" w:rsidP="00120AD4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6DD9B65" w14:textId="265F6E1A" w:rsidR="00120AD4" w:rsidRPr="00894407" w:rsidRDefault="00120AD4" w:rsidP="00120AD4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結果の通知</w:t>
      </w:r>
    </w:p>
    <w:p w14:paraId="3E9F484F" w14:textId="53514A23" w:rsidR="00120AD4" w:rsidRPr="00EB50DE" w:rsidRDefault="00120AD4" w:rsidP="00EB50DE">
      <w:pPr>
        <w:pStyle w:val="af4"/>
        <w:ind w:firstLineChars="200" w:firstLine="480"/>
        <w:jc w:val="both"/>
        <w:rPr>
          <w:rFonts w:ascii="ＭＳ 明朝" w:eastAsia="ＭＳ 明朝" w:hAnsi="ＭＳ 明朝"/>
        </w:rPr>
      </w:pPr>
      <w:r w:rsidRPr="00EB50DE">
        <w:rPr>
          <w:rFonts w:ascii="ＭＳ 明朝" w:eastAsia="ＭＳ 明朝" w:hAnsi="ＭＳ 明朝" w:hint="eastAsia"/>
        </w:rPr>
        <w:t>審査結果（採択又は不採択）について、後日申請者あて通知します。</w:t>
      </w:r>
    </w:p>
    <w:p w14:paraId="0B8CE585" w14:textId="578DA9C9" w:rsidR="0037241E" w:rsidRDefault="002234A7" w:rsidP="000308C3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14:paraId="7EE2E16E" w14:textId="77777777" w:rsidR="002234A7" w:rsidRPr="002234A7" w:rsidRDefault="002234A7" w:rsidP="002234A7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2234A7">
        <w:rPr>
          <w:rFonts w:ascii="ＭＳ ゴシック" w:eastAsia="ＭＳ ゴシック" w:hAnsi="ＭＳ ゴシック" w:cs="Times New Roman" w:hint="eastAsia"/>
          <w:sz w:val="24"/>
          <w:szCs w:val="24"/>
        </w:rPr>
        <w:t>４　公表</w:t>
      </w:r>
    </w:p>
    <w:p w14:paraId="2175C506" w14:textId="77777777" w:rsidR="002234A7" w:rsidRDefault="002234A7" w:rsidP="000308C3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2234A7">
        <w:rPr>
          <w:rFonts w:ascii="ＭＳ 明朝" w:eastAsia="ＭＳ 明朝" w:hAnsi="ＭＳ 明朝" w:cs="Times New Roman" w:hint="eastAsia"/>
          <w:sz w:val="24"/>
          <w:szCs w:val="24"/>
        </w:rPr>
        <w:t xml:space="preserve">　　採択となった場合には、企業名、所在地等を公表しますので、あらかじめご了承</w:t>
      </w:r>
    </w:p>
    <w:p w14:paraId="30EDFF35" w14:textId="7B5C5D57" w:rsidR="002234A7" w:rsidRDefault="002234A7" w:rsidP="002234A7">
      <w:pPr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2234A7">
        <w:rPr>
          <w:rFonts w:ascii="ＭＳ 明朝" w:eastAsia="ＭＳ 明朝" w:hAnsi="ＭＳ 明朝" w:cs="Times New Roman" w:hint="eastAsia"/>
          <w:sz w:val="24"/>
          <w:szCs w:val="24"/>
        </w:rPr>
        <w:t>願います</w:t>
      </w:r>
    </w:p>
    <w:p w14:paraId="641C58B7" w14:textId="764BD98A" w:rsidR="00120AD4" w:rsidRPr="00894407" w:rsidRDefault="002234A7" w:rsidP="0037241E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120AD4" w:rsidRPr="008944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提出先及び問い合わせ先</w:t>
      </w:r>
    </w:p>
    <w:p w14:paraId="2E84424B" w14:textId="77777777" w:rsidR="00120AD4" w:rsidRPr="00894407" w:rsidRDefault="00120AD4" w:rsidP="00120AD4">
      <w:pPr>
        <w:spacing w:line="0" w:lineRule="atLeas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福島県商工労働部次世代産業課</w:t>
      </w:r>
    </w:p>
    <w:p w14:paraId="22EFFA9C" w14:textId="77777777" w:rsidR="00120AD4" w:rsidRPr="00894407" w:rsidRDefault="00120AD4" w:rsidP="00120AD4">
      <w:pPr>
        <w:spacing w:line="0" w:lineRule="atLeast"/>
        <w:ind w:leftChars="200" w:left="1620" w:hangingChars="500" w:hanging="1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〒９６０－８６７０（県庁専用郵便番号）</w:t>
      </w:r>
    </w:p>
    <w:p w14:paraId="6B6DF176" w14:textId="77777777" w:rsidR="00120AD4" w:rsidRPr="00894407" w:rsidRDefault="00120AD4" w:rsidP="00120AD4">
      <w:pPr>
        <w:spacing w:line="0" w:lineRule="atLeast"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福島市杉妻町２－１６</w:t>
      </w:r>
    </w:p>
    <w:p w14:paraId="73D51DF2" w14:textId="77777777" w:rsidR="00120AD4" w:rsidRPr="0072055E" w:rsidRDefault="00120AD4" w:rsidP="00120AD4">
      <w:pPr>
        <w:spacing w:line="0" w:lineRule="atLeas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2055E">
        <w:rPr>
          <w:rFonts w:ascii="ＭＳ 明朝" w:eastAsia="ＭＳ 明朝" w:hAnsi="ＭＳ 明朝" w:cs="Times New Roman" w:hint="eastAsia"/>
          <w:sz w:val="24"/>
          <w:szCs w:val="24"/>
        </w:rPr>
        <w:t>電　話　０２４－５２１－８０５８</w:t>
      </w:r>
    </w:p>
    <w:p w14:paraId="51EAC446" w14:textId="77777777" w:rsidR="00120AD4" w:rsidRPr="0072055E" w:rsidRDefault="00120AD4" w:rsidP="00120AD4">
      <w:pPr>
        <w:spacing w:line="0" w:lineRule="atLeas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2055E">
        <w:rPr>
          <w:rFonts w:ascii="ＭＳ 明朝" w:eastAsia="ＭＳ 明朝" w:hAnsi="ＭＳ 明朝" w:cs="Times New Roman" w:hint="eastAsia"/>
          <w:sz w:val="24"/>
          <w:szCs w:val="24"/>
        </w:rPr>
        <w:t>ＦＡＸ　０２４－５２１－７９３２</w:t>
      </w:r>
    </w:p>
    <w:p w14:paraId="367898E8" w14:textId="77777777" w:rsidR="00120AD4" w:rsidRPr="0072055E" w:rsidRDefault="00120AD4" w:rsidP="00120AD4">
      <w:pPr>
        <w:spacing w:line="0" w:lineRule="atLeas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2055E">
        <w:rPr>
          <w:rFonts w:ascii="ＭＳ 明朝" w:eastAsia="ＭＳ 明朝" w:hAnsi="ＭＳ 明朝" w:cs="Times New Roman" w:hint="eastAsia"/>
          <w:sz w:val="24"/>
          <w:szCs w:val="24"/>
        </w:rPr>
        <w:t xml:space="preserve">電子メール　</w:t>
      </w:r>
      <w:r w:rsidRPr="0072055E">
        <w:rPr>
          <w:rFonts w:ascii="ＭＳ 明朝" w:eastAsia="ＭＳ 明朝" w:hAnsi="ＭＳ 明朝" w:cs="Times New Roman"/>
          <w:spacing w:val="10"/>
          <w:sz w:val="24"/>
          <w:szCs w:val="24"/>
          <w:shd w:val="clear" w:color="auto" w:fill="F7F7F7"/>
        </w:rPr>
        <w:t>hydrogen-industry</w:t>
      </w:r>
      <w:r w:rsidRPr="0072055E">
        <w:rPr>
          <w:rFonts w:ascii="ＭＳ 明朝" w:eastAsia="ＭＳ 明朝" w:hAnsi="ＭＳ 明朝" w:cs="Times New Roman" w:hint="eastAsia"/>
          <w:spacing w:val="10"/>
          <w:sz w:val="24"/>
          <w:szCs w:val="24"/>
          <w:shd w:val="clear" w:color="auto" w:fill="F7F7F7"/>
        </w:rPr>
        <w:t>@pref.fukushima.lg.jp</w:t>
      </w:r>
    </w:p>
    <w:p w14:paraId="4B8ED033" w14:textId="77777777" w:rsidR="00120AD4" w:rsidRPr="00894407" w:rsidRDefault="00120AD4" w:rsidP="00120AD4">
      <w:pPr>
        <w:spacing w:line="0" w:lineRule="atLeast"/>
        <w:ind w:firstLineChars="200" w:firstLine="48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94407">
        <w:rPr>
          <w:rFonts w:ascii="ＭＳ 明朝" w:eastAsia="ＭＳ 明朝" w:hAnsi="ＭＳ 明朝" w:cs="Times New Roman" w:hint="eastAsia"/>
          <w:sz w:val="24"/>
          <w:szCs w:val="24"/>
        </w:rPr>
        <w:t>募集案内ホームページ</w:t>
      </w: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5"/>
      </w:tblGrid>
      <w:tr w:rsidR="00120AD4" w:rsidRPr="00231455" w14:paraId="7175E0D9" w14:textId="77777777" w:rsidTr="007A5A35">
        <w:trPr>
          <w:trHeight w:val="55"/>
        </w:trPr>
        <w:tc>
          <w:tcPr>
            <w:tcW w:w="80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0D61F27" w14:textId="659ED9C3" w:rsidR="00610E71" w:rsidRPr="00610E71" w:rsidRDefault="000308C3" w:rsidP="00610E71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color w:val="EE0000"/>
                <w:spacing w:val="8"/>
                <w:sz w:val="24"/>
                <w:szCs w:val="24"/>
              </w:rPr>
            </w:pPr>
            <w:hyperlink r:id="rId10" w:history="1">
              <w:r w:rsidRPr="005B2BEE">
                <w:rPr>
                  <w:rStyle w:val="af1"/>
                  <w:rFonts w:ascii="ＭＳ 明朝" w:eastAsia="ＭＳ 明朝" w:hAnsi="ＭＳ 明朝" w:cs="Times New Roman"/>
                  <w:spacing w:val="8"/>
                  <w:sz w:val="24"/>
                  <w:szCs w:val="24"/>
                </w:rPr>
                <w:t>https://www.pref.fukushima.lg.jp/sec/32021f/fukushimasuisohaisoushienjigyou20</w:t>
              </w:r>
              <w:r w:rsidRPr="005B2BEE">
                <w:rPr>
                  <w:rStyle w:val="af1"/>
                  <w:rFonts w:ascii="ＭＳ 明朝" w:eastAsia="ＭＳ 明朝" w:hAnsi="ＭＳ 明朝" w:cs="Times New Roman" w:hint="eastAsia"/>
                  <w:spacing w:val="8"/>
                  <w:sz w:val="24"/>
                  <w:szCs w:val="24"/>
                </w:rPr>
                <w:t>26</w:t>
              </w:r>
              <w:r w:rsidRPr="005B2BEE">
                <w:rPr>
                  <w:rStyle w:val="af1"/>
                  <w:rFonts w:ascii="ＭＳ 明朝" w:eastAsia="ＭＳ 明朝" w:hAnsi="ＭＳ 明朝" w:cs="Times New Roman"/>
                  <w:spacing w:val="8"/>
                  <w:sz w:val="24"/>
                  <w:szCs w:val="24"/>
                </w:rPr>
                <w:t>.html</w:t>
              </w:r>
            </w:hyperlink>
          </w:p>
        </w:tc>
      </w:tr>
    </w:tbl>
    <w:p w14:paraId="523FE230" w14:textId="77777777" w:rsidR="00120AD4" w:rsidRPr="00FD35D3" w:rsidRDefault="00120AD4" w:rsidP="00120AD4">
      <w:pPr>
        <w:spacing w:line="0" w:lineRule="atLeast"/>
        <w:ind w:leftChars="239" w:left="502" w:firstLineChars="100" w:firstLine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145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様式等は、ホームページからダウンロードすることができます。</w:t>
      </w:r>
    </w:p>
    <w:p w14:paraId="6C9E6DE5" w14:textId="77777777" w:rsidR="009B2AC8" w:rsidRPr="00120AD4" w:rsidRDefault="009B2AC8" w:rsidP="00120AD4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1888075" w14:textId="77777777" w:rsidR="009B2AC8" w:rsidRDefault="009B2AC8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B071016" w14:textId="77777777" w:rsidR="009B2AC8" w:rsidRDefault="009B2AC8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B69D2EA" w14:textId="77777777" w:rsidR="009B2AC8" w:rsidRDefault="009B2AC8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AE5BEAB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C8D493E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044F8F0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F5179CB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67E0B2B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C7A89F7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0BB6681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6429E5D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59EE1D7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64442ED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72A6C22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58C260E" w14:textId="77777777" w:rsidR="00AD1AB7" w:rsidRDefault="00AD1AB7" w:rsidP="00BF2CB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380B831" w14:textId="77777777" w:rsidR="009B2AC8" w:rsidRDefault="009B2AC8" w:rsidP="00133414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sectPr w:rsidR="009B2AC8">
      <w:footerReference w:type="even" r:id="rId11"/>
      <w:footerReference w:type="default" r:id="rId12"/>
      <w:pgSz w:w="11906" w:h="16838" w:code="9"/>
      <w:pgMar w:top="1418" w:right="1134" w:bottom="1134" w:left="1304" w:header="851" w:footer="992" w:gutter="0"/>
      <w:cols w:space="425"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7D9A" w14:textId="77777777" w:rsidR="006659F4" w:rsidRDefault="006659F4">
      <w:r>
        <w:separator/>
      </w:r>
    </w:p>
  </w:endnote>
  <w:endnote w:type="continuationSeparator" w:id="0">
    <w:p w14:paraId="149732E4" w14:textId="77777777" w:rsidR="006659F4" w:rsidRDefault="0066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1B16" w14:textId="77777777" w:rsidR="0099767E" w:rsidRDefault="003A31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50ECC38" w14:textId="77777777" w:rsidR="0099767E" w:rsidRDefault="0099767E">
    <w:pPr>
      <w:pStyle w:val="a3"/>
    </w:pPr>
  </w:p>
  <w:p w14:paraId="63BD6725" w14:textId="77777777" w:rsidR="0099767E" w:rsidRDefault="009976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9DDD" w14:textId="77777777" w:rsidR="0099767E" w:rsidRDefault="003A31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AA3E9BE" w14:textId="77777777" w:rsidR="0099767E" w:rsidRDefault="0099767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0143" w14:textId="40869BE4" w:rsidR="0099767E" w:rsidRDefault="003A31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6E2E" w:rsidRPr="00396E2E">
      <w:rPr>
        <w:noProof/>
        <w:lang w:val="ja-JP"/>
      </w:rPr>
      <w:t>3</w:t>
    </w:r>
    <w:r>
      <w:fldChar w:fldCharType="end"/>
    </w:r>
  </w:p>
  <w:p w14:paraId="44A641C7" w14:textId="77777777" w:rsidR="0099767E" w:rsidRDefault="009976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A8A5" w14:textId="77777777" w:rsidR="006659F4" w:rsidRDefault="006659F4">
      <w:r>
        <w:separator/>
      </w:r>
    </w:p>
  </w:footnote>
  <w:footnote w:type="continuationSeparator" w:id="0">
    <w:p w14:paraId="60D2B4CD" w14:textId="77777777" w:rsidR="006659F4" w:rsidRDefault="0066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9F0"/>
    <w:multiLevelType w:val="hybridMultilevel"/>
    <w:tmpl w:val="2C3C4F04"/>
    <w:lvl w:ilvl="0" w:tplc="6F7093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4B3D81"/>
    <w:multiLevelType w:val="hybridMultilevel"/>
    <w:tmpl w:val="26446F12"/>
    <w:lvl w:ilvl="0" w:tplc="55DC2BB4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F533DF8"/>
    <w:multiLevelType w:val="hybridMultilevel"/>
    <w:tmpl w:val="15584B3E"/>
    <w:lvl w:ilvl="0" w:tplc="B210BB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751FAA"/>
    <w:multiLevelType w:val="hybridMultilevel"/>
    <w:tmpl w:val="CE3C59DC"/>
    <w:lvl w:ilvl="0" w:tplc="FC1A020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F93103"/>
    <w:multiLevelType w:val="hybridMultilevel"/>
    <w:tmpl w:val="47EA7194"/>
    <w:lvl w:ilvl="0" w:tplc="0C3EE524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68781C20"/>
    <w:multiLevelType w:val="hybridMultilevel"/>
    <w:tmpl w:val="27DA1992"/>
    <w:lvl w:ilvl="0" w:tplc="C3A409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8A0939"/>
    <w:multiLevelType w:val="hybridMultilevel"/>
    <w:tmpl w:val="0276B48E"/>
    <w:lvl w:ilvl="0" w:tplc="E156420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016C31"/>
    <w:multiLevelType w:val="hybridMultilevel"/>
    <w:tmpl w:val="2DBA7E38"/>
    <w:lvl w:ilvl="0" w:tplc="36909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1014384">
    <w:abstractNumId w:val="0"/>
  </w:num>
  <w:num w:numId="2" w16cid:durableId="1909608671">
    <w:abstractNumId w:val="2"/>
  </w:num>
  <w:num w:numId="3" w16cid:durableId="196740043">
    <w:abstractNumId w:val="4"/>
  </w:num>
  <w:num w:numId="4" w16cid:durableId="167914430">
    <w:abstractNumId w:val="7"/>
  </w:num>
  <w:num w:numId="5" w16cid:durableId="134488515">
    <w:abstractNumId w:val="5"/>
  </w:num>
  <w:num w:numId="6" w16cid:durableId="1727879110">
    <w:abstractNumId w:val="1"/>
  </w:num>
  <w:num w:numId="7" w16cid:durableId="1388383484">
    <w:abstractNumId w:val="3"/>
  </w:num>
  <w:num w:numId="8" w16cid:durableId="731805574">
    <w:abstractNumId w:val="8"/>
  </w:num>
  <w:num w:numId="9" w16cid:durableId="2010281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07"/>
    <w:rsid w:val="00007229"/>
    <w:rsid w:val="000167A9"/>
    <w:rsid w:val="000201B5"/>
    <w:rsid w:val="000308C3"/>
    <w:rsid w:val="0003312C"/>
    <w:rsid w:val="000403F5"/>
    <w:rsid w:val="0004344A"/>
    <w:rsid w:val="00090D03"/>
    <w:rsid w:val="0009357F"/>
    <w:rsid w:val="000A53E7"/>
    <w:rsid w:val="000B2E87"/>
    <w:rsid w:val="000B4910"/>
    <w:rsid w:val="000D3149"/>
    <w:rsid w:val="000E4550"/>
    <w:rsid w:val="000E7AE4"/>
    <w:rsid w:val="000F51A0"/>
    <w:rsid w:val="000F5592"/>
    <w:rsid w:val="000F5E1A"/>
    <w:rsid w:val="00120AD4"/>
    <w:rsid w:val="00133414"/>
    <w:rsid w:val="001344FA"/>
    <w:rsid w:val="00135CEA"/>
    <w:rsid w:val="00136247"/>
    <w:rsid w:val="00143D38"/>
    <w:rsid w:val="0016558E"/>
    <w:rsid w:val="001735F1"/>
    <w:rsid w:val="001D4706"/>
    <w:rsid w:val="00201276"/>
    <w:rsid w:val="002234A7"/>
    <w:rsid w:val="00231455"/>
    <w:rsid w:val="002362FC"/>
    <w:rsid w:val="002372E1"/>
    <w:rsid w:val="00256A65"/>
    <w:rsid w:val="002706FC"/>
    <w:rsid w:val="00274C0B"/>
    <w:rsid w:val="0028108D"/>
    <w:rsid w:val="00281613"/>
    <w:rsid w:val="002A73A5"/>
    <w:rsid w:val="002D2442"/>
    <w:rsid w:val="00301759"/>
    <w:rsid w:val="00314B41"/>
    <w:rsid w:val="0032172B"/>
    <w:rsid w:val="00322257"/>
    <w:rsid w:val="00333272"/>
    <w:rsid w:val="00340779"/>
    <w:rsid w:val="0037241E"/>
    <w:rsid w:val="0037550D"/>
    <w:rsid w:val="00396E2E"/>
    <w:rsid w:val="003A0877"/>
    <w:rsid w:val="003A31C3"/>
    <w:rsid w:val="003A5736"/>
    <w:rsid w:val="003C12A5"/>
    <w:rsid w:val="003C19AE"/>
    <w:rsid w:val="0040007D"/>
    <w:rsid w:val="0040157F"/>
    <w:rsid w:val="0044069C"/>
    <w:rsid w:val="0045114C"/>
    <w:rsid w:val="00474055"/>
    <w:rsid w:val="00484AF9"/>
    <w:rsid w:val="004A78D1"/>
    <w:rsid w:val="004E3684"/>
    <w:rsid w:val="004F44C0"/>
    <w:rsid w:val="004F5400"/>
    <w:rsid w:val="005057F7"/>
    <w:rsid w:val="005241D0"/>
    <w:rsid w:val="0053437A"/>
    <w:rsid w:val="00536FEA"/>
    <w:rsid w:val="00546CF8"/>
    <w:rsid w:val="00550652"/>
    <w:rsid w:val="005712A2"/>
    <w:rsid w:val="005A3D89"/>
    <w:rsid w:val="005A42E4"/>
    <w:rsid w:val="005A49ED"/>
    <w:rsid w:val="005C247E"/>
    <w:rsid w:val="005E6E5A"/>
    <w:rsid w:val="005E7868"/>
    <w:rsid w:val="00602990"/>
    <w:rsid w:val="00610E71"/>
    <w:rsid w:val="006273DC"/>
    <w:rsid w:val="00631997"/>
    <w:rsid w:val="00637545"/>
    <w:rsid w:val="00640C6A"/>
    <w:rsid w:val="006550AC"/>
    <w:rsid w:val="006659F4"/>
    <w:rsid w:val="00667F08"/>
    <w:rsid w:val="0068064F"/>
    <w:rsid w:val="006944B3"/>
    <w:rsid w:val="00696100"/>
    <w:rsid w:val="00697881"/>
    <w:rsid w:val="006A48A1"/>
    <w:rsid w:val="006A6B25"/>
    <w:rsid w:val="006B0C3D"/>
    <w:rsid w:val="006C6335"/>
    <w:rsid w:val="006F0D44"/>
    <w:rsid w:val="006F4E55"/>
    <w:rsid w:val="00704426"/>
    <w:rsid w:val="007050BC"/>
    <w:rsid w:val="0072055E"/>
    <w:rsid w:val="007367D0"/>
    <w:rsid w:val="00740CD9"/>
    <w:rsid w:val="00765C14"/>
    <w:rsid w:val="0077083A"/>
    <w:rsid w:val="007B0F24"/>
    <w:rsid w:val="007C04BB"/>
    <w:rsid w:val="007C2C4A"/>
    <w:rsid w:val="007C2DF9"/>
    <w:rsid w:val="007E430A"/>
    <w:rsid w:val="007E7D95"/>
    <w:rsid w:val="008203D2"/>
    <w:rsid w:val="00823D29"/>
    <w:rsid w:val="00826AC5"/>
    <w:rsid w:val="00834326"/>
    <w:rsid w:val="008504D3"/>
    <w:rsid w:val="00860C30"/>
    <w:rsid w:val="00883C1D"/>
    <w:rsid w:val="00884EE2"/>
    <w:rsid w:val="0088528C"/>
    <w:rsid w:val="00894407"/>
    <w:rsid w:val="008A0368"/>
    <w:rsid w:val="008A245F"/>
    <w:rsid w:val="008A3E93"/>
    <w:rsid w:val="008B22D6"/>
    <w:rsid w:val="008C17C4"/>
    <w:rsid w:val="008C411B"/>
    <w:rsid w:val="00914748"/>
    <w:rsid w:val="00970529"/>
    <w:rsid w:val="00970AF8"/>
    <w:rsid w:val="00970CD9"/>
    <w:rsid w:val="009712BE"/>
    <w:rsid w:val="00981EB2"/>
    <w:rsid w:val="00983333"/>
    <w:rsid w:val="00987466"/>
    <w:rsid w:val="0099767E"/>
    <w:rsid w:val="009B2AC8"/>
    <w:rsid w:val="009B5727"/>
    <w:rsid w:val="009D4B44"/>
    <w:rsid w:val="009D60B7"/>
    <w:rsid w:val="009E2A6F"/>
    <w:rsid w:val="009E43E9"/>
    <w:rsid w:val="009E4AF0"/>
    <w:rsid w:val="009E51EB"/>
    <w:rsid w:val="009F4A93"/>
    <w:rsid w:val="00A04599"/>
    <w:rsid w:val="00A04D31"/>
    <w:rsid w:val="00A10FE6"/>
    <w:rsid w:val="00A23BBA"/>
    <w:rsid w:val="00A42081"/>
    <w:rsid w:val="00A459D3"/>
    <w:rsid w:val="00A543F7"/>
    <w:rsid w:val="00A62DCB"/>
    <w:rsid w:val="00A662EE"/>
    <w:rsid w:val="00A72D48"/>
    <w:rsid w:val="00AC0A19"/>
    <w:rsid w:val="00AC5ADC"/>
    <w:rsid w:val="00AD1AB7"/>
    <w:rsid w:val="00AD5EBF"/>
    <w:rsid w:val="00AE45AB"/>
    <w:rsid w:val="00B05B4A"/>
    <w:rsid w:val="00B21453"/>
    <w:rsid w:val="00B27D26"/>
    <w:rsid w:val="00B37D26"/>
    <w:rsid w:val="00B406DB"/>
    <w:rsid w:val="00B40A05"/>
    <w:rsid w:val="00B40AE3"/>
    <w:rsid w:val="00B41BAD"/>
    <w:rsid w:val="00B41FC0"/>
    <w:rsid w:val="00B54909"/>
    <w:rsid w:val="00B9156F"/>
    <w:rsid w:val="00BA4203"/>
    <w:rsid w:val="00BD2C8A"/>
    <w:rsid w:val="00BE10FF"/>
    <w:rsid w:val="00BE2E31"/>
    <w:rsid w:val="00BF2CBC"/>
    <w:rsid w:val="00BF7137"/>
    <w:rsid w:val="00BF722A"/>
    <w:rsid w:val="00C02874"/>
    <w:rsid w:val="00C077F6"/>
    <w:rsid w:val="00C11FD1"/>
    <w:rsid w:val="00C12462"/>
    <w:rsid w:val="00C17097"/>
    <w:rsid w:val="00C20588"/>
    <w:rsid w:val="00C273B6"/>
    <w:rsid w:val="00C54077"/>
    <w:rsid w:val="00C56450"/>
    <w:rsid w:val="00C733E9"/>
    <w:rsid w:val="00C81483"/>
    <w:rsid w:val="00C84632"/>
    <w:rsid w:val="00C916D9"/>
    <w:rsid w:val="00CA3B9F"/>
    <w:rsid w:val="00CC3F67"/>
    <w:rsid w:val="00CE38FE"/>
    <w:rsid w:val="00CF6593"/>
    <w:rsid w:val="00CF7656"/>
    <w:rsid w:val="00D110F1"/>
    <w:rsid w:val="00D2492B"/>
    <w:rsid w:val="00D4443C"/>
    <w:rsid w:val="00D56660"/>
    <w:rsid w:val="00D62CC8"/>
    <w:rsid w:val="00D7677F"/>
    <w:rsid w:val="00D825F2"/>
    <w:rsid w:val="00D90E96"/>
    <w:rsid w:val="00DB4E86"/>
    <w:rsid w:val="00DB674F"/>
    <w:rsid w:val="00DC416F"/>
    <w:rsid w:val="00E10DE6"/>
    <w:rsid w:val="00E12791"/>
    <w:rsid w:val="00E36B67"/>
    <w:rsid w:val="00E62D61"/>
    <w:rsid w:val="00E807B5"/>
    <w:rsid w:val="00E941C7"/>
    <w:rsid w:val="00EA2555"/>
    <w:rsid w:val="00EB1E56"/>
    <w:rsid w:val="00EB50DE"/>
    <w:rsid w:val="00EC444B"/>
    <w:rsid w:val="00ED2F66"/>
    <w:rsid w:val="00EE34C1"/>
    <w:rsid w:val="00F160E7"/>
    <w:rsid w:val="00F16215"/>
    <w:rsid w:val="00F22EEA"/>
    <w:rsid w:val="00F37D75"/>
    <w:rsid w:val="00F46A31"/>
    <w:rsid w:val="00F731B2"/>
    <w:rsid w:val="00F90F20"/>
    <w:rsid w:val="00FA0640"/>
    <w:rsid w:val="00FA205E"/>
    <w:rsid w:val="00FA6214"/>
    <w:rsid w:val="00FB57C5"/>
    <w:rsid w:val="00FD10D0"/>
    <w:rsid w:val="00FD2121"/>
    <w:rsid w:val="00FD59A6"/>
    <w:rsid w:val="00FF08D5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E40C7"/>
  <w15:chartTrackingRefBased/>
  <w15:docId w15:val="{87292F97-258C-454C-8AD6-4FF94BBF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4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4407"/>
  </w:style>
  <w:style w:type="character" w:styleId="a5">
    <w:name w:val="page number"/>
    <w:basedOn w:val="a0"/>
    <w:rsid w:val="00894407"/>
  </w:style>
  <w:style w:type="table" w:styleId="a6">
    <w:name w:val="Table Grid"/>
    <w:basedOn w:val="a1"/>
    <w:uiPriority w:val="59"/>
    <w:rsid w:val="00AE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2C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4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444B"/>
  </w:style>
  <w:style w:type="paragraph" w:styleId="ab">
    <w:name w:val="List Paragraph"/>
    <w:basedOn w:val="a"/>
    <w:uiPriority w:val="34"/>
    <w:qFormat/>
    <w:rsid w:val="0044069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F51A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F51A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F51A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5645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6450"/>
    <w:rPr>
      <w:b/>
      <w:bCs/>
    </w:rPr>
  </w:style>
  <w:style w:type="character" w:styleId="af1">
    <w:name w:val="Hyperlink"/>
    <w:basedOn w:val="a0"/>
    <w:uiPriority w:val="99"/>
    <w:unhideWhenUsed/>
    <w:rsid w:val="00340779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CF6593"/>
  </w:style>
  <w:style w:type="character" w:styleId="af3">
    <w:name w:val="Unresolved Mention"/>
    <w:basedOn w:val="a0"/>
    <w:uiPriority w:val="99"/>
    <w:semiHidden/>
    <w:unhideWhenUsed/>
    <w:rsid w:val="00610E71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uiPriority w:val="11"/>
    <w:qFormat/>
    <w:rsid w:val="002234A7"/>
    <w:pPr>
      <w:jc w:val="center"/>
      <w:outlineLvl w:val="1"/>
    </w:pPr>
    <w:rPr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223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pref.fukushima.lg.jp/sec/32021f/fukushimasuisohaisoushienjigyou2026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F1E9-6FA1-430D-AFDA-629A9B54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侑香莉</dc:creator>
  <cp:keywords/>
  <dc:description/>
  <cp:lastModifiedBy>小池 康明</cp:lastModifiedBy>
  <cp:revision>2</cp:revision>
  <cp:lastPrinted>2026-03-17T09:33:00Z</cp:lastPrinted>
  <dcterms:created xsi:type="dcterms:W3CDTF">2026-05-12T04:23:00Z</dcterms:created>
  <dcterms:modified xsi:type="dcterms:W3CDTF">2026-05-12T04:23:00Z</dcterms:modified>
</cp:coreProperties>
</file>