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4A2A8" w14:textId="217FC45D" w:rsidR="00FD3B62" w:rsidRPr="00AF2EA2" w:rsidRDefault="00CD31D5">
      <w:pPr>
        <w:spacing w:line="428" w:lineRule="exact"/>
        <w:jc w:val="center"/>
        <w:rPr>
          <w:rFonts w:hint="default"/>
        </w:rPr>
      </w:pPr>
      <w:r>
        <w:rPr>
          <w:rFonts w:ascii="ＭＳ ゴシック" w:eastAsia="ＭＳ ゴシック" w:hAnsi="ＭＳ ゴシック" w:hint="default"/>
          <w:b/>
          <w:noProof/>
          <w:sz w:val="26"/>
        </w:rPr>
        <w:pict w14:anchorId="058394BD">
          <v:shapetype id="_x0000_t202" coordsize="21600,21600" o:spt="202" path="m,l,21600r21600,l21600,xe">
            <v:stroke joinstyle="miter"/>
            <v:path gradientshapeok="t" o:connecttype="rect"/>
          </v:shapetype>
          <v:shape id="_x0000_s2050" type="#_x0000_t202" style="position:absolute;left:0;text-align:left;margin-left:1.05pt;margin-top:-20.6pt;width:69.75pt;height:19.5pt;z-index:251657728">
            <v:textbox inset="5.85pt,.7pt,5.85pt,.7pt">
              <w:txbxContent>
                <w:p w14:paraId="3BBA124B" w14:textId="77777777" w:rsidR="005D4798" w:rsidRPr="000A6EF0" w:rsidRDefault="000A6EF0" w:rsidP="000A6EF0">
                  <w:pPr>
                    <w:jc w:val="center"/>
                    <w:rPr>
                      <w:rFonts w:ascii="ＭＳ ゴシック" w:eastAsia="ＭＳ ゴシック" w:hAnsi="ＭＳ ゴシック" w:hint="default"/>
                      <w:b/>
                      <w:bCs/>
                    </w:rPr>
                  </w:pPr>
                  <w:r w:rsidRPr="000A6EF0">
                    <w:rPr>
                      <w:rFonts w:ascii="ＭＳ ゴシック" w:eastAsia="ＭＳ ゴシック" w:hAnsi="ＭＳ ゴシック"/>
                      <w:b/>
                      <w:bCs/>
                    </w:rPr>
                    <w:t>別添５</w:t>
                  </w:r>
                </w:p>
              </w:txbxContent>
            </v:textbox>
          </v:shape>
        </w:pict>
      </w:r>
      <w:r w:rsidR="00E83B5D">
        <w:rPr>
          <w:rFonts w:ascii="ＭＳ ゴシック" w:eastAsia="ＭＳ ゴシック" w:hAnsi="ＭＳ ゴシック"/>
          <w:b/>
          <w:sz w:val="26"/>
        </w:rPr>
        <w:t>令和</w:t>
      </w:r>
      <w:r w:rsidR="005C4985">
        <w:rPr>
          <w:rFonts w:ascii="ＭＳ ゴシック" w:eastAsia="ＭＳ ゴシック" w:hAnsi="ＭＳ ゴシック"/>
          <w:b/>
          <w:sz w:val="26"/>
        </w:rPr>
        <w:t>８</w:t>
      </w:r>
      <w:r w:rsidR="00FD3B62" w:rsidRPr="00AF2EA2">
        <w:rPr>
          <w:rFonts w:ascii="ＭＳ ゴシック" w:eastAsia="ＭＳ ゴシック" w:hAnsi="ＭＳ ゴシック"/>
          <w:b/>
          <w:sz w:val="26"/>
        </w:rPr>
        <w:t>年度</w:t>
      </w:r>
      <w:r w:rsidR="00EC2EE3">
        <w:rPr>
          <w:rFonts w:ascii="ＭＳ ゴシック" w:eastAsia="ＭＳ ゴシック" w:hAnsi="ＭＳ ゴシック"/>
          <w:b/>
          <w:sz w:val="26"/>
        </w:rPr>
        <w:t xml:space="preserve"> </w:t>
      </w:r>
      <w:r w:rsidR="00FD3B62" w:rsidRPr="00AF2EA2">
        <w:rPr>
          <w:rFonts w:ascii="ＭＳ ゴシック" w:eastAsia="ＭＳ ゴシック" w:hAnsi="ＭＳ ゴシック"/>
          <w:b/>
          <w:sz w:val="26"/>
        </w:rPr>
        <w:t>整備計画書提出に</w:t>
      </w:r>
      <w:r w:rsidR="00143238">
        <w:rPr>
          <w:rFonts w:ascii="ＭＳ ゴシック" w:eastAsia="ＭＳ ゴシック" w:hAnsi="ＭＳ ゴシック"/>
          <w:b/>
          <w:sz w:val="26"/>
        </w:rPr>
        <w:t>当</w:t>
      </w:r>
      <w:r w:rsidR="00FD3B62" w:rsidRPr="00AF2EA2">
        <w:rPr>
          <w:rFonts w:ascii="ＭＳ ゴシック" w:eastAsia="ＭＳ ゴシック" w:hAnsi="ＭＳ ゴシック"/>
          <w:b/>
          <w:sz w:val="26"/>
        </w:rPr>
        <w:t>たって留意すべき事項</w:t>
      </w:r>
    </w:p>
    <w:p w14:paraId="2130D350" w14:textId="77777777" w:rsidR="00FD3B62" w:rsidRPr="00EC2EE3" w:rsidRDefault="00FD3B62">
      <w:pPr>
        <w:rPr>
          <w:rFonts w:hint="default"/>
        </w:rPr>
      </w:pPr>
    </w:p>
    <w:p w14:paraId="69276B18" w14:textId="77777777" w:rsidR="00FD3B62" w:rsidRPr="0021390F" w:rsidRDefault="00FD3B62">
      <w:pPr>
        <w:spacing w:line="428" w:lineRule="exact"/>
        <w:rPr>
          <w:rFonts w:hint="default"/>
          <w:color w:val="auto"/>
        </w:rPr>
      </w:pPr>
      <w:r w:rsidRPr="0021390F">
        <w:rPr>
          <w:b/>
          <w:color w:val="auto"/>
          <w:sz w:val="26"/>
        </w:rPr>
        <w:t>（共通事項）</w:t>
      </w:r>
    </w:p>
    <w:p w14:paraId="2844590D" w14:textId="77777777" w:rsidR="00C533A8" w:rsidRPr="0021390F" w:rsidRDefault="00C533A8" w:rsidP="00C533A8">
      <w:pPr>
        <w:ind w:left="507" w:hanging="507"/>
        <w:rPr>
          <w:rFonts w:hint="default"/>
          <w:color w:val="auto"/>
        </w:rPr>
      </w:pPr>
      <w:r w:rsidRPr="0021390F">
        <w:rPr>
          <w:color w:val="auto"/>
        </w:rPr>
        <w:t>（１）指定都市及び中核市以外の市</w:t>
      </w:r>
      <w:r>
        <w:rPr>
          <w:color w:val="auto"/>
        </w:rPr>
        <w:t>区</w:t>
      </w:r>
      <w:r w:rsidRPr="0021390F">
        <w:rPr>
          <w:color w:val="auto"/>
        </w:rPr>
        <w:t>町村並びに非営利法人が直接補助事業者となる整備計画については、当該市</w:t>
      </w:r>
      <w:r>
        <w:rPr>
          <w:color w:val="auto"/>
        </w:rPr>
        <w:t>区</w:t>
      </w:r>
      <w:r w:rsidRPr="0021390F">
        <w:rPr>
          <w:color w:val="auto"/>
        </w:rPr>
        <w:t>町村及び非営利法人を管轄する都道府県において</w:t>
      </w:r>
      <w:r>
        <w:rPr>
          <w:color w:val="auto"/>
        </w:rPr>
        <w:t>取</w:t>
      </w:r>
      <w:r w:rsidRPr="0021390F">
        <w:rPr>
          <w:color w:val="auto"/>
        </w:rPr>
        <w:t>りまとめの</w:t>
      </w:r>
      <w:r>
        <w:rPr>
          <w:color w:val="auto"/>
        </w:rPr>
        <w:t>上</w:t>
      </w:r>
      <w:r w:rsidRPr="0021390F">
        <w:rPr>
          <w:color w:val="auto"/>
        </w:rPr>
        <w:t>記載すること。</w:t>
      </w:r>
    </w:p>
    <w:p w14:paraId="61191FB0" w14:textId="77777777" w:rsidR="00C533A8" w:rsidRPr="0021390F" w:rsidRDefault="00C533A8" w:rsidP="00C533A8">
      <w:pPr>
        <w:ind w:left="507" w:hanging="507"/>
        <w:rPr>
          <w:rFonts w:hint="default"/>
          <w:color w:val="auto"/>
        </w:rPr>
      </w:pPr>
      <w:r w:rsidRPr="0021390F">
        <w:rPr>
          <w:color w:val="auto"/>
        </w:rPr>
        <w:t xml:space="preserve">　　　なお、精神保健福祉関係施設においては、これによらず、直接補助事業に係る施設及び設備整備計画（指定都市が設置する精神保健福祉センターを除く。）について、都道府県において</w:t>
      </w:r>
      <w:r>
        <w:rPr>
          <w:color w:val="auto"/>
        </w:rPr>
        <w:t>取</w:t>
      </w:r>
      <w:r w:rsidRPr="0021390F">
        <w:rPr>
          <w:color w:val="auto"/>
        </w:rPr>
        <w:t>りまとめの</w:t>
      </w:r>
      <w:r>
        <w:rPr>
          <w:color w:val="auto"/>
        </w:rPr>
        <w:t>上</w:t>
      </w:r>
      <w:r w:rsidRPr="0021390F">
        <w:rPr>
          <w:color w:val="auto"/>
        </w:rPr>
        <w:t>記載すること。</w:t>
      </w:r>
    </w:p>
    <w:p w14:paraId="1BE18638" w14:textId="77777777" w:rsidR="00C533A8" w:rsidRDefault="00C533A8" w:rsidP="00C533A8">
      <w:pPr>
        <w:ind w:left="507" w:hanging="507"/>
        <w:rPr>
          <w:rFonts w:hint="default"/>
          <w:color w:val="auto"/>
        </w:rPr>
      </w:pPr>
      <w:r w:rsidRPr="0021390F">
        <w:rPr>
          <w:color w:val="auto"/>
        </w:rPr>
        <w:t>（２）原則として、単年度をもって完了するよう計画することとするが、施設整備について、やむを得ない事情により事業が２か年以上にわたる場合は全体計画と当該年度計画について、また、他の施設と合築を行う場合は、全体計画と当該整備計画について、本整備計画書様式に準じて作成した書類を添付すること。</w:t>
      </w:r>
    </w:p>
    <w:p w14:paraId="35E6DFAC" w14:textId="77777777" w:rsidR="00C533A8" w:rsidRPr="00723C12" w:rsidRDefault="00C533A8" w:rsidP="00C533A8">
      <w:pPr>
        <w:ind w:left="507" w:hanging="507"/>
        <w:rPr>
          <w:rFonts w:ascii="ＭＳ ゴシック" w:eastAsia="ＭＳ ゴシック" w:hAnsi="ＭＳ ゴシック" w:hint="default"/>
          <w:color w:val="auto"/>
        </w:rPr>
      </w:pPr>
      <w:r>
        <w:rPr>
          <w:color w:val="auto"/>
        </w:rPr>
        <w:t>（３）特に設備整備において</w:t>
      </w:r>
      <w:r w:rsidRPr="004130D2">
        <w:rPr>
          <w:color w:val="auto"/>
        </w:rPr>
        <w:t>、</w:t>
      </w:r>
      <w:r w:rsidRPr="000A6EF0">
        <w:rPr>
          <w:color w:val="auto"/>
          <w:u w:val="single"/>
        </w:rPr>
        <w:t>整備計画書提出後に計画内容の変更要望が行われるケースが散見される。具体的な整備計画を精査し、</w:t>
      </w:r>
      <w:r w:rsidRPr="000A6EF0">
        <w:rPr>
          <w:color w:val="auto"/>
        </w:rPr>
        <w:t>やむを得ない事情による場合を除いて、</w:t>
      </w:r>
      <w:r w:rsidRPr="000A6EF0">
        <w:rPr>
          <w:color w:val="auto"/>
          <w:u w:val="single"/>
        </w:rPr>
        <w:t>整備計画書提出後に計画内容に変更が生じることのないように留意すること</w:t>
      </w:r>
      <w:r w:rsidRPr="00723C12">
        <w:rPr>
          <w:color w:val="auto"/>
        </w:rPr>
        <w:t>。</w:t>
      </w:r>
    </w:p>
    <w:p w14:paraId="751F8E57" w14:textId="77777777" w:rsidR="00FD3B62" w:rsidRPr="00C533A8" w:rsidRDefault="00FD3B62">
      <w:pPr>
        <w:rPr>
          <w:rFonts w:hint="default"/>
          <w:color w:val="auto"/>
        </w:rPr>
      </w:pPr>
    </w:p>
    <w:p w14:paraId="56A49D09" w14:textId="77777777" w:rsidR="00C533A8" w:rsidRPr="0021390F" w:rsidRDefault="00C533A8" w:rsidP="00C533A8">
      <w:pPr>
        <w:spacing w:line="428" w:lineRule="exact"/>
        <w:rPr>
          <w:rFonts w:hint="default"/>
          <w:color w:val="auto"/>
        </w:rPr>
      </w:pPr>
      <w:r w:rsidRPr="0021390F">
        <w:rPr>
          <w:b/>
          <w:color w:val="auto"/>
          <w:sz w:val="26"/>
        </w:rPr>
        <w:t>（整備計画書関係）</w:t>
      </w:r>
    </w:p>
    <w:p w14:paraId="04293ECF" w14:textId="77777777" w:rsidR="00C533A8" w:rsidRPr="0021390F" w:rsidRDefault="00C533A8" w:rsidP="00C533A8">
      <w:pPr>
        <w:rPr>
          <w:rFonts w:hint="default"/>
          <w:color w:val="auto"/>
        </w:rPr>
      </w:pPr>
      <w:r w:rsidRPr="0021390F">
        <w:rPr>
          <w:color w:val="auto"/>
        </w:rPr>
        <w:t xml:space="preserve">　　整備計画の策定に</w:t>
      </w:r>
      <w:r>
        <w:rPr>
          <w:color w:val="auto"/>
        </w:rPr>
        <w:t>当</w:t>
      </w:r>
      <w:r w:rsidRPr="0021390F">
        <w:rPr>
          <w:color w:val="auto"/>
        </w:rPr>
        <w:t>たっては、施設</w:t>
      </w:r>
      <w:r>
        <w:rPr>
          <w:color w:val="auto"/>
        </w:rPr>
        <w:t>ごと</w:t>
      </w:r>
      <w:r w:rsidRPr="0021390F">
        <w:rPr>
          <w:color w:val="auto"/>
        </w:rPr>
        <w:t>に次の点に留意すること。</w:t>
      </w:r>
    </w:p>
    <w:p w14:paraId="3D5B4B30" w14:textId="77777777" w:rsidR="00C533A8" w:rsidRPr="0021390F" w:rsidRDefault="00C533A8" w:rsidP="00C533A8">
      <w:pPr>
        <w:spacing w:before="120"/>
        <w:rPr>
          <w:rFonts w:hint="default"/>
          <w:color w:val="auto"/>
        </w:rPr>
      </w:pPr>
      <w:r w:rsidRPr="0021390F">
        <w:rPr>
          <w:rFonts w:ascii="ＭＳ ゴシック" w:eastAsia="ＭＳ ゴシック" w:hAnsi="ＭＳ ゴシック"/>
          <w:b/>
          <w:color w:val="auto"/>
        </w:rPr>
        <w:t>（１）農村検診センター</w:t>
      </w:r>
    </w:p>
    <w:p w14:paraId="72604EEB" w14:textId="77777777" w:rsidR="00C533A8" w:rsidRPr="0021390F" w:rsidRDefault="00C533A8" w:rsidP="00C533A8">
      <w:pPr>
        <w:ind w:leftChars="200" w:left="507" w:firstLineChars="100" w:firstLine="254"/>
        <w:rPr>
          <w:rFonts w:hint="default"/>
          <w:color w:val="auto"/>
        </w:rPr>
      </w:pPr>
      <w:r w:rsidRPr="0021390F">
        <w:rPr>
          <w:color w:val="auto"/>
        </w:rPr>
        <w:t>昭和５９年１月１４日衛発第２３号「農山村保健対策の推進について」による施設整備事業とすること。</w:t>
      </w:r>
    </w:p>
    <w:p w14:paraId="73C08F72" w14:textId="77777777" w:rsidR="00C533A8" w:rsidRPr="0021390F" w:rsidRDefault="00C533A8" w:rsidP="00C533A8">
      <w:pPr>
        <w:spacing w:before="120"/>
        <w:rPr>
          <w:rFonts w:hint="default"/>
          <w:color w:val="auto"/>
        </w:rPr>
      </w:pPr>
      <w:r w:rsidRPr="0021390F">
        <w:rPr>
          <w:rFonts w:ascii="ＭＳ ゴシック" w:eastAsia="ＭＳ ゴシック" w:hAnsi="ＭＳ ゴシック"/>
          <w:b/>
          <w:color w:val="auto"/>
        </w:rPr>
        <w:t>（２）結核患者収容モデル病室</w:t>
      </w:r>
    </w:p>
    <w:p w14:paraId="3D4BEED7" w14:textId="77777777" w:rsidR="00C533A8" w:rsidRPr="0021390F" w:rsidRDefault="00C533A8" w:rsidP="00C533A8">
      <w:pPr>
        <w:ind w:leftChars="200" w:left="507" w:firstLineChars="100" w:firstLine="254"/>
        <w:rPr>
          <w:rFonts w:hint="default"/>
          <w:color w:val="auto"/>
        </w:rPr>
      </w:pPr>
      <w:r w:rsidRPr="0021390F">
        <w:rPr>
          <w:color w:val="auto"/>
        </w:rPr>
        <w:t>平成４年１２月１０日健医発第１４１５号「結核患者収容モデル事業の実施について」による施設整備事業とすること。</w:t>
      </w:r>
    </w:p>
    <w:p w14:paraId="251693A3" w14:textId="77777777" w:rsidR="00C533A8" w:rsidRPr="0021390F" w:rsidRDefault="00C533A8" w:rsidP="00C533A8">
      <w:pPr>
        <w:spacing w:before="120"/>
        <w:rPr>
          <w:rFonts w:hint="default"/>
          <w:color w:val="auto"/>
        </w:rPr>
      </w:pPr>
      <w:r w:rsidRPr="0021390F">
        <w:rPr>
          <w:rFonts w:ascii="ＭＳ ゴシック" w:eastAsia="ＭＳ ゴシック" w:hAnsi="ＭＳ ゴシック"/>
          <w:b/>
          <w:color w:val="auto"/>
        </w:rPr>
        <w:t>（３）エイズ治療拠点病院</w:t>
      </w:r>
    </w:p>
    <w:p w14:paraId="6E2A8C69" w14:textId="77777777" w:rsidR="00C533A8" w:rsidRPr="0021390F" w:rsidRDefault="00C533A8" w:rsidP="00C533A8">
      <w:pPr>
        <w:ind w:leftChars="200" w:left="507" w:firstLineChars="100" w:firstLine="254"/>
        <w:rPr>
          <w:rFonts w:hint="default"/>
          <w:color w:val="auto"/>
        </w:rPr>
      </w:pPr>
      <w:r w:rsidRPr="0021390F">
        <w:rPr>
          <w:color w:val="auto"/>
        </w:rPr>
        <w:t>平成６年６月２３日健医発第７４６号「エイズ治療拠点病院整備事業について」による施設及び設備整備事業とすること。</w:t>
      </w:r>
    </w:p>
    <w:p w14:paraId="71597AD3" w14:textId="77777777" w:rsidR="00C533A8" w:rsidRPr="0021390F" w:rsidRDefault="00C533A8" w:rsidP="00C533A8">
      <w:pPr>
        <w:spacing w:before="120"/>
        <w:rPr>
          <w:rFonts w:hint="default"/>
          <w:color w:val="auto"/>
        </w:rPr>
      </w:pPr>
      <w:r>
        <w:rPr>
          <w:rFonts w:ascii="ＭＳ ゴシック" w:eastAsia="ＭＳ ゴシック" w:hAnsi="ＭＳ ゴシック"/>
          <w:b/>
          <w:color w:val="auto"/>
        </w:rPr>
        <w:t>（４）難病相談</w:t>
      </w:r>
      <w:r w:rsidRPr="0021390F">
        <w:rPr>
          <w:rFonts w:ascii="ＭＳ ゴシック" w:eastAsia="ＭＳ ゴシック" w:hAnsi="ＭＳ ゴシック"/>
          <w:b/>
          <w:color w:val="auto"/>
        </w:rPr>
        <w:t>支援センター</w:t>
      </w:r>
    </w:p>
    <w:p w14:paraId="10C9D309" w14:textId="77777777" w:rsidR="00C533A8" w:rsidRPr="0021390F" w:rsidRDefault="00C533A8" w:rsidP="00C533A8">
      <w:pPr>
        <w:ind w:leftChars="200" w:left="507" w:firstLineChars="100" w:firstLine="254"/>
        <w:rPr>
          <w:rFonts w:hint="default"/>
          <w:color w:val="auto"/>
        </w:rPr>
      </w:pPr>
      <w:r w:rsidRPr="0021390F">
        <w:rPr>
          <w:color w:val="auto"/>
        </w:rPr>
        <w:t>平成２７年３月３０日健発０３３０第１７号「難病相談支援センターの整備について」</w:t>
      </w:r>
      <w:r>
        <w:rPr>
          <w:color w:val="auto"/>
        </w:rPr>
        <w:t>（以下「センター実施要綱」という。）</w:t>
      </w:r>
      <w:r w:rsidRPr="0021390F">
        <w:rPr>
          <w:color w:val="auto"/>
        </w:rPr>
        <w:t>による施設整備事業</w:t>
      </w:r>
      <w:r>
        <w:rPr>
          <w:color w:val="auto"/>
        </w:rPr>
        <w:t>とすること</w:t>
      </w:r>
      <w:r w:rsidRPr="0021390F">
        <w:rPr>
          <w:color w:val="auto"/>
        </w:rPr>
        <w:t>。</w:t>
      </w:r>
    </w:p>
    <w:p w14:paraId="29B1C6C7" w14:textId="77777777" w:rsidR="00C533A8" w:rsidRPr="0021390F" w:rsidRDefault="00C533A8" w:rsidP="00C533A8">
      <w:pPr>
        <w:spacing w:before="120"/>
        <w:rPr>
          <w:rFonts w:ascii="ＭＳ ゴシック" w:eastAsia="ＭＳ ゴシック" w:hAnsi="ＭＳ ゴシック" w:hint="default"/>
          <w:b/>
          <w:color w:val="auto"/>
        </w:rPr>
      </w:pPr>
      <w:r w:rsidRPr="0021390F">
        <w:rPr>
          <w:rFonts w:ascii="ＭＳ ゴシック" w:eastAsia="ＭＳ ゴシック" w:hAnsi="ＭＳ ゴシック"/>
          <w:b/>
          <w:color w:val="auto"/>
        </w:rPr>
        <w:t>（５）難病医療拠点・協力病院</w:t>
      </w:r>
    </w:p>
    <w:p w14:paraId="24239736" w14:textId="77777777" w:rsidR="00C533A8" w:rsidRPr="0021390F" w:rsidRDefault="00C533A8" w:rsidP="00C533A8">
      <w:pPr>
        <w:ind w:leftChars="200" w:left="507" w:firstLineChars="100" w:firstLine="254"/>
        <w:rPr>
          <w:rFonts w:hint="default"/>
          <w:color w:val="auto"/>
        </w:rPr>
      </w:pPr>
      <w:r w:rsidRPr="0021390F">
        <w:rPr>
          <w:color w:val="auto"/>
        </w:rPr>
        <w:t>平成１０年４月９日健医発第６４０号「重症難病患者拠点・協力病院設備整備事業について」による設備整備事業とすること。</w:t>
      </w:r>
    </w:p>
    <w:p w14:paraId="046CC112" w14:textId="77777777" w:rsidR="00C533A8" w:rsidRPr="0021390F" w:rsidRDefault="00C533A8" w:rsidP="00C533A8">
      <w:pPr>
        <w:spacing w:before="120"/>
        <w:rPr>
          <w:rFonts w:hint="default"/>
          <w:color w:val="auto"/>
        </w:rPr>
      </w:pPr>
      <w:r w:rsidRPr="0021390F">
        <w:rPr>
          <w:rFonts w:ascii="ＭＳ ゴシック" w:eastAsia="ＭＳ ゴシック" w:hAnsi="ＭＳ ゴシック"/>
          <w:b/>
          <w:color w:val="auto"/>
        </w:rPr>
        <w:lastRenderedPageBreak/>
        <w:t>（６）感染症指定医療機関</w:t>
      </w:r>
    </w:p>
    <w:p w14:paraId="5B3789D5" w14:textId="77777777" w:rsidR="00C533A8" w:rsidRDefault="00C533A8" w:rsidP="00C533A8">
      <w:pPr>
        <w:ind w:leftChars="200" w:left="507" w:firstLineChars="100" w:firstLine="254"/>
        <w:rPr>
          <w:rFonts w:hint="default"/>
          <w:color w:val="auto"/>
        </w:rPr>
      </w:pPr>
      <w:r w:rsidRPr="0021390F">
        <w:rPr>
          <w:color w:val="auto"/>
        </w:rPr>
        <w:t>第一種及び第二種感染症指定医療機関については、平成１１年３月１９日厚生省告示第４３号「感染症の予防及び感染症の患者に対する医療に関する法律第３８条第２項の規定に基づく厚生労働大臣の定める感染症指定医療機関の基準」による施設及び設備整備事業とすること。</w:t>
      </w:r>
    </w:p>
    <w:p w14:paraId="1D1302D0" w14:textId="77777777" w:rsidR="00261505" w:rsidRPr="0021390F" w:rsidRDefault="00261505" w:rsidP="00261505">
      <w:pPr>
        <w:spacing w:before="120"/>
        <w:rPr>
          <w:rFonts w:ascii="ＭＳ ゴシック" w:eastAsia="ＭＳ ゴシック" w:hAnsi="ＭＳ ゴシック" w:hint="default"/>
          <w:b/>
          <w:color w:val="auto"/>
        </w:rPr>
      </w:pPr>
      <w:r w:rsidRPr="0021390F">
        <w:rPr>
          <w:rFonts w:ascii="ＭＳ ゴシック" w:eastAsia="ＭＳ ゴシック" w:hAnsi="ＭＳ ゴシック"/>
          <w:b/>
          <w:color w:val="auto"/>
        </w:rPr>
        <w:t>（７）感染症外来協力医療機関</w:t>
      </w:r>
    </w:p>
    <w:p w14:paraId="7D5FB68E" w14:textId="77777777" w:rsidR="00261505" w:rsidRDefault="00261505" w:rsidP="00261505">
      <w:pPr>
        <w:ind w:leftChars="200" w:left="507" w:firstLineChars="100" w:firstLine="254"/>
        <w:rPr>
          <w:rFonts w:hint="default"/>
          <w:color w:val="auto"/>
        </w:rPr>
      </w:pPr>
      <w:r w:rsidRPr="0021390F">
        <w:rPr>
          <w:color w:val="auto"/>
        </w:rPr>
        <w:t>平成１６年３月２９日健発第０３２９００２号「感染症外来協力医療機関の整備について」による施設及び設備整備事業とすること。</w:t>
      </w:r>
    </w:p>
    <w:p w14:paraId="746C0110" w14:textId="21258AFA" w:rsidR="00080C6D" w:rsidRPr="00080C6D" w:rsidRDefault="006E4461" w:rsidP="00694D39">
      <w:pPr>
        <w:ind w:left="743" w:hangingChars="300" w:hanging="743"/>
        <w:rPr>
          <w:rFonts w:hint="default"/>
          <w:color w:val="auto"/>
          <w:spacing w:val="-3"/>
        </w:rPr>
      </w:pPr>
      <w:r>
        <w:rPr>
          <w:color w:val="auto"/>
          <w:spacing w:val="-3"/>
        </w:rPr>
        <w:t xml:space="preserve">　　※</w:t>
      </w:r>
      <w:r w:rsidR="00080C6D" w:rsidRPr="00080C6D">
        <w:rPr>
          <w:color w:val="auto"/>
          <w:spacing w:val="-3"/>
        </w:rPr>
        <w:t>なお、継続して整備を進めている「感染症外来協力医療機関」施設整備に限り</w:t>
      </w:r>
      <w:r w:rsidR="00080C6D">
        <w:rPr>
          <w:color w:val="auto"/>
          <w:spacing w:val="-3"/>
        </w:rPr>
        <w:t>の</w:t>
      </w:r>
      <w:r w:rsidR="00080C6D" w:rsidRPr="00080C6D">
        <w:rPr>
          <w:color w:val="auto"/>
          <w:spacing w:val="-3"/>
        </w:rPr>
        <w:t>募集</w:t>
      </w:r>
      <w:r w:rsidR="00080C6D">
        <w:rPr>
          <w:color w:val="auto"/>
          <w:spacing w:val="-3"/>
        </w:rPr>
        <w:t>と</w:t>
      </w:r>
      <w:r w:rsidR="00C04490">
        <w:rPr>
          <w:color w:val="auto"/>
          <w:spacing w:val="-3"/>
        </w:rPr>
        <w:t>なり</w:t>
      </w:r>
      <w:r w:rsidR="00080C6D" w:rsidRPr="00080C6D">
        <w:rPr>
          <w:color w:val="auto"/>
          <w:spacing w:val="-3"/>
        </w:rPr>
        <w:t>ますが、</w:t>
      </w:r>
      <w:r w:rsidR="00B158F3" w:rsidRPr="00B158F3">
        <w:rPr>
          <w:color w:val="auto"/>
          <w:spacing w:val="-3"/>
        </w:rPr>
        <w:t>令和６年７月に改定された「新型インフルエンザ等対策政府行動計画」において役割が明記された「協定締結医療機関」に参加することを条件とします。</w:t>
      </w:r>
    </w:p>
    <w:p w14:paraId="610BD810" w14:textId="3D9CDAB5" w:rsidR="00C533A8" w:rsidRPr="0021390F" w:rsidRDefault="00C533A8" w:rsidP="00C533A8">
      <w:pPr>
        <w:spacing w:before="120"/>
        <w:rPr>
          <w:rFonts w:ascii="ＭＳ ゴシック" w:eastAsia="ＭＳ ゴシック" w:hAnsi="ＭＳ ゴシック" w:hint="default"/>
          <w:b/>
          <w:color w:val="auto"/>
        </w:rPr>
      </w:pPr>
      <w:r w:rsidRPr="0021390F">
        <w:rPr>
          <w:rFonts w:ascii="ＭＳ ゴシック" w:eastAsia="ＭＳ ゴシック" w:hAnsi="ＭＳ ゴシック"/>
          <w:b/>
          <w:color w:val="auto"/>
        </w:rPr>
        <w:t>（</w:t>
      </w:r>
      <w:r w:rsidR="000B4D06">
        <w:rPr>
          <w:rFonts w:ascii="ＭＳ ゴシック" w:eastAsia="ＭＳ ゴシック" w:hAnsi="ＭＳ ゴシック"/>
          <w:b/>
          <w:color w:val="auto"/>
        </w:rPr>
        <w:t>８</w:t>
      </w:r>
      <w:r w:rsidRPr="0021390F">
        <w:rPr>
          <w:rFonts w:ascii="ＭＳ ゴシック" w:eastAsia="ＭＳ ゴシック" w:hAnsi="ＭＳ ゴシック"/>
          <w:b/>
          <w:color w:val="auto"/>
        </w:rPr>
        <w:t>）原爆被爆者保健福祉施設</w:t>
      </w:r>
    </w:p>
    <w:p w14:paraId="1E6CCB96" w14:textId="77777777" w:rsidR="00C533A8" w:rsidRPr="0021390F" w:rsidRDefault="00C533A8" w:rsidP="00C533A8">
      <w:pPr>
        <w:ind w:leftChars="200" w:left="507" w:firstLineChars="100" w:firstLine="254"/>
        <w:rPr>
          <w:rFonts w:hint="default"/>
          <w:color w:val="auto"/>
        </w:rPr>
      </w:pPr>
      <w:r w:rsidRPr="0021390F">
        <w:rPr>
          <w:color w:val="auto"/>
        </w:rPr>
        <w:t>昭和６３年１２月１３日健医発第１４１５号「原子爆弾被爆者養護ホームの設備基準について」による施設及び設備整備事業とすること。</w:t>
      </w:r>
    </w:p>
    <w:p w14:paraId="4ECAF0F0" w14:textId="457F3110" w:rsidR="00C533A8" w:rsidRPr="0021390F" w:rsidRDefault="00C533A8" w:rsidP="00C533A8">
      <w:pPr>
        <w:spacing w:before="120"/>
        <w:rPr>
          <w:rFonts w:ascii="ＭＳ ゴシック" w:eastAsia="ＭＳ ゴシック" w:hAnsi="ＭＳ ゴシック" w:hint="default"/>
          <w:b/>
          <w:color w:val="auto"/>
        </w:rPr>
      </w:pPr>
      <w:r w:rsidRPr="0021390F">
        <w:rPr>
          <w:rFonts w:ascii="ＭＳ ゴシック" w:eastAsia="ＭＳ ゴシック" w:hAnsi="ＭＳ ゴシック"/>
          <w:b/>
          <w:color w:val="auto"/>
        </w:rPr>
        <w:t>（</w:t>
      </w:r>
      <w:r w:rsidR="000B4D06">
        <w:rPr>
          <w:rFonts w:ascii="ＭＳ ゴシック" w:eastAsia="ＭＳ ゴシック" w:hAnsi="ＭＳ ゴシック"/>
          <w:b/>
          <w:color w:val="auto"/>
        </w:rPr>
        <w:t>９</w:t>
      </w:r>
      <w:r w:rsidRPr="0021390F">
        <w:rPr>
          <w:rFonts w:ascii="ＭＳ ゴシック" w:eastAsia="ＭＳ ゴシック" w:hAnsi="ＭＳ ゴシック"/>
          <w:b/>
          <w:color w:val="auto"/>
        </w:rPr>
        <w:t>）原爆医療施設</w:t>
      </w:r>
    </w:p>
    <w:p w14:paraId="5A8A10E9" w14:textId="77777777" w:rsidR="00C533A8" w:rsidRPr="0021390F" w:rsidRDefault="00C533A8" w:rsidP="00C533A8">
      <w:pPr>
        <w:ind w:leftChars="300" w:left="1015" w:hangingChars="100" w:hanging="254"/>
        <w:rPr>
          <w:rFonts w:hint="default"/>
          <w:color w:val="auto"/>
        </w:rPr>
      </w:pPr>
      <w:r w:rsidRPr="0021390F">
        <w:rPr>
          <w:color w:val="auto"/>
        </w:rPr>
        <w:t>・　広島赤十字・原爆病院及び長崎原爆病院（原爆医療施設）の改築整備事業に限ること。</w:t>
      </w:r>
    </w:p>
    <w:p w14:paraId="7DB79FCB" w14:textId="77777777" w:rsidR="00C533A8" w:rsidRPr="0021390F" w:rsidRDefault="00C533A8" w:rsidP="00C533A8">
      <w:pPr>
        <w:ind w:leftChars="300" w:left="1015" w:hangingChars="100" w:hanging="254"/>
        <w:rPr>
          <w:rFonts w:hint="default"/>
          <w:color w:val="auto"/>
        </w:rPr>
      </w:pPr>
      <w:r w:rsidRPr="0021390F">
        <w:rPr>
          <w:color w:val="auto"/>
        </w:rPr>
        <w:t>・　日本赤十字社が原爆医療施設に設置する検査機器等に限ること。</w:t>
      </w:r>
    </w:p>
    <w:p w14:paraId="087A3732" w14:textId="3B8A0E73" w:rsidR="00C533A8" w:rsidRPr="0021390F" w:rsidRDefault="00C533A8" w:rsidP="00C533A8">
      <w:pPr>
        <w:spacing w:before="120"/>
        <w:rPr>
          <w:rFonts w:hint="default"/>
          <w:color w:val="auto"/>
        </w:rPr>
      </w:pPr>
      <w:r w:rsidRPr="0021390F">
        <w:rPr>
          <w:rFonts w:ascii="ＭＳ ゴシック" w:eastAsia="ＭＳ ゴシック" w:hAnsi="ＭＳ ゴシック"/>
          <w:b/>
          <w:color w:val="auto"/>
        </w:rPr>
        <w:t>（</w:t>
      </w:r>
      <w:r w:rsidR="000B4D06">
        <w:rPr>
          <w:rFonts w:ascii="ＭＳ ゴシック" w:eastAsia="ＭＳ ゴシック" w:hAnsi="ＭＳ ゴシック"/>
          <w:b/>
          <w:color w:val="auto"/>
        </w:rPr>
        <w:t>10</w:t>
      </w:r>
      <w:r w:rsidRPr="0021390F">
        <w:rPr>
          <w:rFonts w:ascii="ＭＳ ゴシック" w:eastAsia="ＭＳ ゴシック" w:hAnsi="ＭＳ ゴシック"/>
          <w:b/>
          <w:color w:val="auto"/>
        </w:rPr>
        <w:t>）原爆被爆者健康管理施設</w:t>
      </w:r>
    </w:p>
    <w:p w14:paraId="53A423CC" w14:textId="77777777" w:rsidR="00C533A8" w:rsidRPr="0021390F" w:rsidRDefault="00C533A8" w:rsidP="00C533A8">
      <w:pPr>
        <w:ind w:firstLineChars="300" w:firstLine="761"/>
        <w:rPr>
          <w:rFonts w:hint="default"/>
          <w:color w:val="auto"/>
        </w:rPr>
      </w:pPr>
      <w:r w:rsidRPr="0021390F">
        <w:rPr>
          <w:color w:val="auto"/>
        </w:rPr>
        <w:t>広島市・長崎市が設置する原爆被爆者健康管理施設の設備整備事業に限ること。</w:t>
      </w:r>
    </w:p>
    <w:p w14:paraId="314142E1" w14:textId="19ACCBAE" w:rsidR="00C533A8" w:rsidRPr="0021390F" w:rsidRDefault="00C533A8" w:rsidP="00C533A8">
      <w:pPr>
        <w:spacing w:before="120"/>
        <w:rPr>
          <w:rFonts w:ascii="ＭＳ ゴシック" w:eastAsia="ＭＳ ゴシック" w:hAnsi="ＭＳ ゴシック" w:hint="default"/>
          <w:b/>
          <w:color w:val="auto"/>
        </w:rPr>
      </w:pPr>
      <w:r w:rsidRPr="0021390F">
        <w:rPr>
          <w:rFonts w:ascii="ＭＳ ゴシック" w:eastAsia="ＭＳ ゴシック" w:hAnsi="ＭＳ ゴシック"/>
          <w:b/>
          <w:color w:val="auto"/>
        </w:rPr>
        <w:t>（</w:t>
      </w:r>
      <w:r w:rsidR="00FF6060">
        <w:rPr>
          <w:rFonts w:ascii="ＭＳ ゴシック" w:eastAsia="ＭＳ ゴシック" w:hAnsi="ＭＳ ゴシック"/>
          <w:b/>
          <w:color w:val="auto"/>
        </w:rPr>
        <w:t>11</w:t>
      </w:r>
      <w:r w:rsidRPr="0021390F">
        <w:rPr>
          <w:rFonts w:ascii="ＭＳ ゴシック" w:eastAsia="ＭＳ ゴシック" w:hAnsi="ＭＳ ゴシック"/>
          <w:b/>
          <w:color w:val="auto"/>
        </w:rPr>
        <w:t>）眼球あっせん機関</w:t>
      </w:r>
    </w:p>
    <w:p w14:paraId="2FAF770C" w14:textId="77777777" w:rsidR="00C533A8" w:rsidRPr="0021390F" w:rsidRDefault="00C533A8" w:rsidP="00C533A8">
      <w:pPr>
        <w:ind w:leftChars="200" w:left="507" w:firstLineChars="100" w:firstLine="254"/>
        <w:rPr>
          <w:rFonts w:hint="default"/>
          <w:color w:val="auto"/>
        </w:rPr>
      </w:pPr>
      <w:r w:rsidRPr="0021390F">
        <w:rPr>
          <w:color w:val="auto"/>
        </w:rPr>
        <w:t>平成１２年７月１８日健医発第１１０８号「眼球あっせん機関の設備整備事業について」による設備整備事業とすること。</w:t>
      </w:r>
    </w:p>
    <w:p w14:paraId="7976E1DF" w14:textId="13DD2FF8" w:rsidR="00C533A8" w:rsidRPr="0021390F" w:rsidRDefault="00C533A8" w:rsidP="00C533A8">
      <w:pPr>
        <w:spacing w:before="120"/>
        <w:rPr>
          <w:rFonts w:hint="default"/>
          <w:color w:val="auto"/>
        </w:rPr>
      </w:pPr>
      <w:r w:rsidRPr="0021390F">
        <w:rPr>
          <w:rFonts w:ascii="ＭＳ ゴシック" w:eastAsia="ＭＳ ゴシック" w:hAnsi="ＭＳ ゴシック"/>
          <w:b/>
          <w:color w:val="auto"/>
        </w:rPr>
        <w:t>（</w:t>
      </w:r>
      <w:r w:rsidR="00FF6060">
        <w:rPr>
          <w:rFonts w:ascii="ＭＳ ゴシック" w:eastAsia="ＭＳ ゴシック" w:hAnsi="ＭＳ ゴシック"/>
          <w:b/>
          <w:color w:val="auto"/>
        </w:rPr>
        <w:t>12</w:t>
      </w:r>
      <w:r w:rsidRPr="0021390F">
        <w:rPr>
          <w:rFonts w:ascii="ＭＳ ゴシック" w:eastAsia="ＭＳ ゴシック" w:hAnsi="ＭＳ ゴシック"/>
          <w:b/>
          <w:color w:val="auto"/>
        </w:rPr>
        <w:t>）医薬分業推進支援センター</w:t>
      </w:r>
    </w:p>
    <w:p w14:paraId="60C41209" w14:textId="77777777" w:rsidR="00C533A8" w:rsidRDefault="00C533A8" w:rsidP="00C533A8">
      <w:pPr>
        <w:ind w:leftChars="200" w:left="507" w:firstLineChars="100" w:firstLine="254"/>
        <w:rPr>
          <w:rFonts w:hint="default"/>
          <w:color w:val="auto"/>
        </w:rPr>
      </w:pPr>
      <w:r w:rsidRPr="0021390F">
        <w:rPr>
          <w:color w:val="auto"/>
        </w:rPr>
        <w:t>平成４年８月６日薬発第７２４号「医薬分業推進支援センターの整備について」による施設及び設備整備事業とすること。</w:t>
      </w:r>
    </w:p>
    <w:p w14:paraId="5CF4BE02" w14:textId="5B666C98" w:rsidR="00C533A8" w:rsidRPr="0021390F" w:rsidRDefault="00C533A8" w:rsidP="00C533A8">
      <w:pPr>
        <w:spacing w:before="120"/>
        <w:rPr>
          <w:rFonts w:ascii="ＭＳ ゴシック" w:eastAsia="ＭＳ ゴシック" w:hAnsi="ＭＳ ゴシック" w:hint="default"/>
          <w:b/>
          <w:color w:val="auto"/>
        </w:rPr>
      </w:pPr>
      <w:r w:rsidRPr="0021390F">
        <w:rPr>
          <w:rFonts w:ascii="ＭＳ ゴシック" w:eastAsia="ＭＳ ゴシック" w:hAnsi="ＭＳ ゴシック"/>
          <w:b/>
          <w:color w:val="auto"/>
        </w:rPr>
        <w:t>（1</w:t>
      </w:r>
      <w:r w:rsidR="00FF6060">
        <w:rPr>
          <w:rFonts w:ascii="ＭＳ ゴシック" w:eastAsia="ＭＳ ゴシック" w:hAnsi="ＭＳ ゴシック"/>
          <w:b/>
          <w:color w:val="auto"/>
        </w:rPr>
        <w:t>3</w:t>
      </w:r>
      <w:r w:rsidRPr="0021390F">
        <w:rPr>
          <w:rFonts w:ascii="ＭＳ ゴシック" w:eastAsia="ＭＳ ゴシック" w:hAnsi="ＭＳ ゴシック"/>
          <w:b/>
          <w:color w:val="auto"/>
        </w:rPr>
        <w:t>）食肉衛生検査所</w:t>
      </w:r>
    </w:p>
    <w:p w14:paraId="342A2B4B" w14:textId="77777777" w:rsidR="00C533A8" w:rsidRPr="0021390F" w:rsidRDefault="00C533A8" w:rsidP="00C533A8">
      <w:pPr>
        <w:ind w:leftChars="300" w:left="1015" w:hangingChars="100" w:hanging="254"/>
        <w:rPr>
          <w:rFonts w:hint="default"/>
          <w:color w:val="auto"/>
        </w:rPr>
      </w:pPr>
      <w:r w:rsidRPr="0021390F">
        <w:rPr>
          <w:color w:val="auto"/>
        </w:rPr>
        <w:t>・　平成４年６月２日衛乳第１１５号「食肉衛生検査所の整備について」による施設及び設備整備事業とすること。</w:t>
      </w:r>
    </w:p>
    <w:p w14:paraId="50CBAA8C" w14:textId="77777777" w:rsidR="00C533A8" w:rsidRPr="0021390F" w:rsidRDefault="00C533A8" w:rsidP="00C533A8">
      <w:pPr>
        <w:ind w:leftChars="300" w:left="1015" w:hangingChars="100" w:hanging="254"/>
        <w:rPr>
          <w:rFonts w:hint="default"/>
          <w:color w:val="auto"/>
        </w:rPr>
      </w:pPr>
      <w:r w:rsidRPr="0021390F">
        <w:rPr>
          <w:color w:val="auto"/>
        </w:rPr>
        <w:t>・　平成１４年３月２９日食発第０３２９００２号「牛海綿状脳症（BSE）検査キット整備の実施について」の別紙「牛海綿状脳症（BSE）検査キット整備実施要綱」による設備整備事業とすること。</w:t>
      </w:r>
    </w:p>
    <w:p w14:paraId="305A8F95" w14:textId="36957008" w:rsidR="00C533A8" w:rsidRPr="0021390F" w:rsidRDefault="00C533A8" w:rsidP="00C533A8">
      <w:pPr>
        <w:spacing w:before="120"/>
        <w:rPr>
          <w:rFonts w:ascii="ＭＳ ゴシック" w:eastAsia="ＭＳ ゴシック" w:hAnsi="ＭＳ ゴシック" w:hint="default"/>
          <w:b/>
          <w:color w:val="auto"/>
        </w:rPr>
      </w:pPr>
      <w:r w:rsidRPr="0021390F">
        <w:rPr>
          <w:rFonts w:ascii="ＭＳ ゴシック" w:eastAsia="ＭＳ ゴシック" w:hAnsi="ＭＳ ゴシック"/>
          <w:b/>
          <w:color w:val="auto"/>
        </w:rPr>
        <w:t>（</w:t>
      </w:r>
      <w:r w:rsidR="00FF6060">
        <w:rPr>
          <w:rFonts w:ascii="ＭＳ ゴシック" w:eastAsia="ＭＳ ゴシック" w:hAnsi="ＭＳ ゴシック"/>
          <w:b/>
          <w:color w:val="auto"/>
        </w:rPr>
        <w:t>14</w:t>
      </w:r>
      <w:r w:rsidRPr="0021390F">
        <w:rPr>
          <w:rFonts w:ascii="ＭＳ ゴシック" w:eastAsia="ＭＳ ゴシック" w:hAnsi="ＭＳ ゴシック"/>
          <w:b/>
          <w:color w:val="auto"/>
        </w:rPr>
        <w:t>）市場衛生検査所</w:t>
      </w:r>
    </w:p>
    <w:p w14:paraId="1D430EFD" w14:textId="77777777" w:rsidR="00C533A8" w:rsidRPr="0021390F" w:rsidRDefault="00C533A8" w:rsidP="00C533A8">
      <w:pPr>
        <w:ind w:leftChars="200" w:left="507" w:firstLineChars="100" w:firstLine="254"/>
        <w:rPr>
          <w:rFonts w:hint="default"/>
          <w:color w:val="auto"/>
        </w:rPr>
      </w:pPr>
      <w:r w:rsidRPr="0021390F">
        <w:rPr>
          <w:color w:val="auto"/>
        </w:rPr>
        <w:t>平成１５年６月２６日食発第０６２６００２号「市場衛生検査所設備等整備事</w:t>
      </w:r>
      <w:r w:rsidRPr="0021390F">
        <w:rPr>
          <w:color w:val="auto"/>
        </w:rPr>
        <w:lastRenderedPageBreak/>
        <w:t>業について」による設備整備事業とすること。</w:t>
      </w:r>
    </w:p>
    <w:p w14:paraId="30A2BACE" w14:textId="5E006D66" w:rsidR="00C533A8" w:rsidRPr="0021390F" w:rsidRDefault="00C533A8" w:rsidP="00C533A8">
      <w:pPr>
        <w:spacing w:before="120"/>
        <w:rPr>
          <w:rFonts w:ascii="ＭＳ ゴシック" w:eastAsia="ＭＳ ゴシック" w:hAnsi="ＭＳ ゴシック" w:hint="default"/>
          <w:b/>
          <w:color w:val="auto"/>
        </w:rPr>
      </w:pPr>
      <w:r w:rsidRPr="0021390F">
        <w:rPr>
          <w:rFonts w:ascii="ＭＳ ゴシック" w:eastAsia="ＭＳ ゴシック" w:hAnsi="ＭＳ ゴシック"/>
          <w:b/>
          <w:color w:val="auto"/>
        </w:rPr>
        <w:t>（1</w:t>
      </w:r>
      <w:r w:rsidR="00FF6060">
        <w:rPr>
          <w:rFonts w:ascii="ＭＳ ゴシック" w:eastAsia="ＭＳ ゴシック" w:hAnsi="ＭＳ ゴシック"/>
          <w:b/>
          <w:color w:val="auto"/>
        </w:rPr>
        <w:t>5</w:t>
      </w:r>
      <w:r w:rsidRPr="0021390F">
        <w:rPr>
          <w:rFonts w:ascii="ＭＳ ゴシック" w:eastAsia="ＭＳ ゴシック" w:hAnsi="ＭＳ ゴシック"/>
          <w:b/>
          <w:color w:val="auto"/>
        </w:rPr>
        <w:t>）と畜場</w:t>
      </w:r>
    </w:p>
    <w:p w14:paraId="6DE541D5" w14:textId="77777777" w:rsidR="00C533A8" w:rsidRPr="0021390F" w:rsidRDefault="00C533A8" w:rsidP="00C533A8">
      <w:pPr>
        <w:ind w:leftChars="200" w:left="507" w:firstLineChars="100" w:firstLine="254"/>
        <w:rPr>
          <w:rFonts w:hint="default"/>
          <w:color w:val="auto"/>
        </w:rPr>
      </w:pPr>
      <w:r w:rsidRPr="0021390F">
        <w:rPr>
          <w:color w:val="auto"/>
        </w:rPr>
        <w:t>平成１４年１月３１日食発第０１３１００７号「と畜場衛生設備等整備事業について」による設備整備事業とすること。</w:t>
      </w:r>
    </w:p>
    <w:p w14:paraId="0F1B6FC9" w14:textId="1480331C" w:rsidR="00C533A8" w:rsidRPr="0021390F" w:rsidRDefault="00C533A8" w:rsidP="00C533A8">
      <w:pPr>
        <w:spacing w:before="120"/>
        <w:rPr>
          <w:rFonts w:hint="default"/>
          <w:color w:val="auto"/>
        </w:rPr>
      </w:pPr>
      <w:r w:rsidRPr="0021390F">
        <w:rPr>
          <w:rFonts w:ascii="ＭＳ ゴシック" w:eastAsia="ＭＳ ゴシック" w:hAnsi="ＭＳ ゴシック"/>
          <w:b/>
          <w:color w:val="auto"/>
        </w:rPr>
        <w:t>（1</w:t>
      </w:r>
      <w:r w:rsidR="00FF6060">
        <w:rPr>
          <w:rFonts w:ascii="ＭＳ ゴシック" w:eastAsia="ＭＳ ゴシック" w:hAnsi="ＭＳ ゴシック"/>
          <w:b/>
          <w:color w:val="auto"/>
        </w:rPr>
        <w:t>6</w:t>
      </w:r>
      <w:r w:rsidRPr="0021390F">
        <w:rPr>
          <w:rFonts w:ascii="ＭＳ ゴシック" w:eastAsia="ＭＳ ゴシック" w:hAnsi="ＭＳ ゴシック"/>
          <w:b/>
          <w:color w:val="auto"/>
        </w:rPr>
        <w:t>）精神科病院等</w:t>
      </w:r>
    </w:p>
    <w:p w14:paraId="2A9C189C" w14:textId="580B244E" w:rsidR="00C533A8" w:rsidRPr="0021390F" w:rsidRDefault="00C533A8" w:rsidP="00C533A8">
      <w:pPr>
        <w:ind w:leftChars="200" w:left="507" w:firstLineChars="100" w:firstLine="254"/>
        <w:rPr>
          <w:rFonts w:hint="default"/>
          <w:color w:val="auto"/>
        </w:rPr>
      </w:pPr>
      <w:r w:rsidRPr="0021390F">
        <w:rPr>
          <w:color w:val="auto"/>
        </w:rPr>
        <w:t>精神保健福祉法第１９条の１０第１項に規定する都道府県が設置する精神科病院、精神科病院以外の病院に設ける精神病室（以下「精神科病院等」という。）の施設及び設備整備事業並びに同法第１９条の１０第２項に規定する営利を目的としない法人（以下「非営利法人」という。）が設置する精神科病院等の施設整備事業及び非営利法人のうち市町村</w:t>
      </w:r>
      <w:r w:rsidR="00AC5B11">
        <w:rPr>
          <w:color w:val="auto"/>
        </w:rPr>
        <w:t>（一部事務組合を含む。）</w:t>
      </w:r>
      <w:r w:rsidRPr="0021390F">
        <w:rPr>
          <w:color w:val="auto"/>
        </w:rPr>
        <w:t>が設置する精神科病院等の設備整備事業とすること。</w:t>
      </w:r>
    </w:p>
    <w:p w14:paraId="4168E10E" w14:textId="77777777" w:rsidR="00C533A8" w:rsidRPr="0021390F" w:rsidRDefault="00C533A8" w:rsidP="00C533A8">
      <w:pPr>
        <w:ind w:left="507" w:hanging="507"/>
        <w:rPr>
          <w:rFonts w:hint="default"/>
          <w:color w:val="auto"/>
        </w:rPr>
      </w:pPr>
      <w:r w:rsidRPr="0021390F">
        <w:rPr>
          <w:color w:val="auto"/>
          <w:spacing w:val="-3"/>
        </w:rPr>
        <w:t xml:space="preserve">      </w:t>
      </w:r>
      <w:r w:rsidRPr="0021390F">
        <w:rPr>
          <w:color w:val="auto"/>
        </w:rPr>
        <w:t>ただし、２７年度以降新規の施設整備事業については、原則として、次に定める精神病床数に関する条件を満たさなければならないこと。</w:t>
      </w:r>
    </w:p>
    <w:p w14:paraId="665B0B33" w14:textId="64EE83C3" w:rsidR="00FF6060" w:rsidRDefault="00C533A8" w:rsidP="00FF6060">
      <w:pPr>
        <w:spacing w:before="120"/>
        <w:ind w:left="507" w:hanging="507"/>
        <w:rPr>
          <w:rFonts w:hint="default"/>
          <w:color w:val="auto"/>
        </w:rPr>
      </w:pPr>
      <w:r w:rsidRPr="0021390F">
        <w:rPr>
          <w:color w:val="auto"/>
        </w:rPr>
        <w:t xml:space="preserve">　　○新設又は増設の場合</w:t>
      </w:r>
    </w:p>
    <w:p w14:paraId="4CEC4C34" w14:textId="4DC99112" w:rsidR="00C533A8" w:rsidRPr="0021390F" w:rsidRDefault="00FF6060" w:rsidP="00FF6060">
      <w:pPr>
        <w:spacing w:before="120"/>
        <w:ind w:leftChars="300" w:left="761" w:firstLineChars="100" w:firstLine="254"/>
        <w:rPr>
          <w:rFonts w:hint="default"/>
          <w:color w:val="auto"/>
        </w:rPr>
      </w:pPr>
      <w:r>
        <w:rPr>
          <w:color w:val="auto"/>
        </w:rPr>
        <w:t>新設</w:t>
      </w:r>
      <w:r w:rsidR="00C533A8" w:rsidRPr="0021390F">
        <w:rPr>
          <w:color w:val="auto"/>
        </w:rPr>
        <w:t>又は増設によって増加する精神病床数と都道府県内の既存の精神病床</w:t>
      </w:r>
      <w:r>
        <w:rPr>
          <w:color w:val="auto"/>
        </w:rPr>
        <w:t xml:space="preserve">　</w:t>
      </w:r>
      <w:r w:rsidR="00C533A8" w:rsidRPr="0021390F">
        <w:rPr>
          <w:color w:val="auto"/>
        </w:rPr>
        <w:t>数の合計が、都道府県が定めた医療計画上の精神病床の基準病床数を上回らないこと。</w:t>
      </w:r>
    </w:p>
    <w:p w14:paraId="616D0C1F" w14:textId="77777777" w:rsidR="00E31D1E" w:rsidRDefault="00C533A8" w:rsidP="00E31D1E">
      <w:pPr>
        <w:spacing w:before="120"/>
        <w:ind w:left="850" w:right="-1" w:hangingChars="335" w:hanging="850"/>
        <w:rPr>
          <w:rFonts w:hint="default"/>
          <w:color w:val="auto"/>
        </w:rPr>
      </w:pPr>
      <w:r w:rsidRPr="0021390F">
        <w:rPr>
          <w:color w:val="auto"/>
        </w:rPr>
        <w:t xml:space="preserve">　　○改築の場合</w:t>
      </w:r>
    </w:p>
    <w:p w14:paraId="1C56F2A3" w14:textId="77777777" w:rsidR="00E31D1E" w:rsidRDefault="00C533A8" w:rsidP="00E31D1E">
      <w:pPr>
        <w:spacing w:before="120"/>
        <w:ind w:leftChars="300" w:left="761" w:right="-1" w:firstLineChars="100" w:firstLine="254"/>
        <w:rPr>
          <w:rFonts w:hint="default"/>
          <w:color w:val="auto"/>
        </w:rPr>
      </w:pPr>
      <w:r w:rsidRPr="0021390F">
        <w:rPr>
          <w:color w:val="auto"/>
        </w:rPr>
        <w:t>都道府県内の既存の精神病床数が、都道府県が定めた医療計画上</w:t>
      </w:r>
      <w:r w:rsidR="00E31D1E">
        <w:rPr>
          <w:color w:val="auto"/>
        </w:rPr>
        <w:t>の精神</w:t>
      </w:r>
      <w:r w:rsidRPr="00E31D1E">
        <w:rPr>
          <w:color w:val="auto"/>
          <w:spacing w:val="11"/>
          <w:fitText w:val="8382" w:id="-1221944064"/>
        </w:rPr>
        <w:t>病床の基準病床数を上回っている場合は、改築する病棟の精神病床数</w:t>
      </w:r>
      <w:r w:rsidRPr="00E31D1E">
        <w:rPr>
          <w:color w:val="auto"/>
          <w:spacing w:val="10"/>
          <w:fitText w:val="8382" w:id="-1221944064"/>
        </w:rPr>
        <w:t>を</w:t>
      </w:r>
      <w:r w:rsidRPr="0021390F">
        <w:rPr>
          <w:color w:val="auto"/>
        </w:rPr>
        <w:t>１０％以上削減すること。</w:t>
      </w:r>
    </w:p>
    <w:p w14:paraId="3093C715" w14:textId="30FE06C8" w:rsidR="00C533A8" w:rsidRPr="0021390F" w:rsidRDefault="00C533A8" w:rsidP="00E31D1E">
      <w:pPr>
        <w:spacing w:before="120"/>
        <w:ind w:leftChars="300" w:left="761" w:right="-1" w:firstLineChars="100" w:firstLine="254"/>
        <w:rPr>
          <w:rFonts w:hint="default"/>
          <w:color w:val="auto"/>
        </w:rPr>
      </w:pPr>
      <w:r w:rsidRPr="0021390F">
        <w:rPr>
          <w:color w:val="auto"/>
        </w:rPr>
        <w:t>ただし、精神病床の基準病床数と都道府県内の既存の精神病床数の差が、改築する病棟の精神病床数の１０％以下である場合は、その差分を削減すればよいこと。</w:t>
      </w:r>
    </w:p>
    <w:p w14:paraId="3049430D" w14:textId="77777777" w:rsidR="00C533A8" w:rsidRDefault="00C533A8" w:rsidP="00C533A8">
      <w:pPr>
        <w:spacing w:before="120"/>
        <w:ind w:leftChars="200" w:left="507" w:firstLineChars="100" w:firstLine="254"/>
        <w:rPr>
          <w:rFonts w:hint="default"/>
          <w:color w:val="auto"/>
        </w:rPr>
      </w:pPr>
      <w:r w:rsidRPr="0021390F">
        <w:rPr>
          <w:color w:val="auto"/>
        </w:rPr>
        <w:t>また、医療法（昭和２３年法律第２０５号）第３１条に規定する公的医療機関以外の非営利法人が設置する精神科病院等の施設整備事業については、精神保健福祉法第１９条の８の指定を受けた施設のうち、作業・生活療法部門及び特殊病棟（老人、アルコール、薬物、児童・思春期</w:t>
      </w:r>
      <w:r>
        <w:rPr>
          <w:color w:val="auto"/>
        </w:rPr>
        <w:t>、合併症、認知症治療</w:t>
      </w:r>
      <w:r w:rsidRPr="0021390F">
        <w:rPr>
          <w:color w:val="auto"/>
        </w:rPr>
        <w:t>）等に係る施設整備事業で厚生労働大臣が認めるものに限ることとする。</w:t>
      </w:r>
    </w:p>
    <w:p w14:paraId="059E1C13" w14:textId="77777777" w:rsidR="00C533A8" w:rsidRPr="008602B6" w:rsidRDefault="00C533A8" w:rsidP="00C533A8">
      <w:pPr>
        <w:spacing w:before="120"/>
        <w:ind w:leftChars="200" w:left="507" w:firstLineChars="100" w:firstLine="254"/>
        <w:rPr>
          <w:rFonts w:hint="default"/>
          <w:color w:val="auto"/>
        </w:rPr>
      </w:pPr>
      <w:r w:rsidRPr="008602B6">
        <w:rPr>
          <w:color w:val="auto"/>
        </w:rPr>
        <w:t>なお、施設整備事業の改修については、平成１０年１２月１１日障第７１０号厚生省大臣官房障害保健福祉部長通知「精神科病院療養環境改善整備事業実施要綱」に基づく改修に限ることとする。</w:t>
      </w:r>
    </w:p>
    <w:p w14:paraId="1DA7A9EB" w14:textId="307B3BA3" w:rsidR="00C533A8" w:rsidRPr="008602B6" w:rsidRDefault="00C533A8" w:rsidP="00C533A8">
      <w:pPr>
        <w:spacing w:before="120"/>
        <w:rPr>
          <w:rFonts w:ascii="ＭＳ ゴシック" w:eastAsia="ＭＳ ゴシック" w:hAnsi="ＭＳ ゴシック" w:hint="default"/>
          <w:b/>
          <w:color w:val="auto"/>
        </w:rPr>
      </w:pPr>
      <w:r w:rsidRPr="008602B6">
        <w:rPr>
          <w:rFonts w:ascii="ＭＳ ゴシック" w:eastAsia="ＭＳ ゴシック" w:hAnsi="ＭＳ ゴシック"/>
          <w:b/>
          <w:color w:val="auto"/>
        </w:rPr>
        <w:t>（1</w:t>
      </w:r>
      <w:r w:rsidR="00FF6060">
        <w:rPr>
          <w:rFonts w:ascii="ＭＳ ゴシック" w:eastAsia="ＭＳ ゴシック" w:hAnsi="ＭＳ ゴシック"/>
          <w:b/>
          <w:color w:val="auto"/>
        </w:rPr>
        <w:t>7</w:t>
      </w:r>
      <w:r w:rsidRPr="008602B6">
        <w:rPr>
          <w:rFonts w:ascii="ＭＳ ゴシック" w:eastAsia="ＭＳ ゴシック" w:hAnsi="ＭＳ ゴシック"/>
          <w:b/>
          <w:color w:val="auto"/>
        </w:rPr>
        <w:t>）精神保健福祉センター</w:t>
      </w:r>
    </w:p>
    <w:p w14:paraId="442E6BDF" w14:textId="77777777" w:rsidR="00C533A8" w:rsidRPr="0021390F" w:rsidRDefault="00C533A8" w:rsidP="00C533A8">
      <w:pPr>
        <w:ind w:leftChars="200" w:left="507" w:firstLineChars="100" w:firstLine="254"/>
        <w:rPr>
          <w:rFonts w:hint="default"/>
          <w:color w:val="auto"/>
        </w:rPr>
      </w:pPr>
      <w:r w:rsidRPr="0021390F">
        <w:rPr>
          <w:color w:val="auto"/>
        </w:rPr>
        <w:t>精神保健福祉法第６条の規定により、都道府県が設置する精神保健福祉センタ</w:t>
      </w:r>
      <w:r w:rsidRPr="0021390F">
        <w:rPr>
          <w:color w:val="auto"/>
        </w:rPr>
        <w:lastRenderedPageBreak/>
        <w:t>ー及び指定都市が設置する精神保健福祉センターの施設及び設備整備事業とすること。</w:t>
      </w:r>
    </w:p>
    <w:p w14:paraId="43ED1923" w14:textId="48C535E2" w:rsidR="00C533A8" w:rsidRPr="0021390F" w:rsidRDefault="00C533A8" w:rsidP="00C533A8">
      <w:pPr>
        <w:spacing w:before="120"/>
        <w:rPr>
          <w:rFonts w:hint="default"/>
          <w:color w:val="auto"/>
          <w:spacing w:val="-3"/>
        </w:rPr>
      </w:pPr>
      <w:r w:rsidRPr="0021390F">
        <w:rPr>
          <w:rFonts w:ascii="ＭＳ ゴシック" w:eastAsia="ＭＳ ゴシック" w:hAnsi="ＭＳ ゴシック"/>
          <w:b/>
          <w:color w:val="auto"/>
        </w:rPr>
        <w:t>（</w:t>
      </w:r>
      <w:r>
        <w:rPr>
          <w:rFonts w:ascii="ＭＳ ゴシック" w:eastAsia="ＭＳ ゴシック" w:hAnsi="ＭＳ ゴシック"/>
          <w:b/>
          <w:color w:val="auto"/>
        </w:rPr>
        <w:t>1</w:t>
      </w:r>
      <w:r w:rsidR="00FF6060">
        <w:rPr>
          <w:rFonts w:ascii="ＭＳ ゴシック" w:eastAsia="ＭＳ ゴシック" w:hAnsi="ＭＳ ゴシック"/>
          <w:b/>
          <w:color w:val="auto"/>
        </w:rPr>
        <w:t>8</w:t>
      </w:r>
      <w:r w:rsidRPr="0021390F">
        <w:rPr>
          <w:rFonts w:ascii="ＭＳ ゴシック" w:eastAsia="ＭＳ ゴシック" w:hAnsi="ＭＳ ゴシック"/>
          <w:b/>
          <w:color w:val="auto"/>
        </w:rPr>
        <w:t>）精神科デイ・ケア施設</w:t>
      </w:r>
    </w:p>
    <w:p w14:paraId="79EA265C" w14:textId="77777777" w:rsidR="00C533A8" w:rsidRPr="0021390F" w:rsidRDefault="00C533A8" w:rsidP="00C533A8">
      <w:pPr>
        <w:ind w:leftChars="200" w:left="507" w:firstLineChars="100" w:firstLine="254"/>
        <w:rPr>
          <w:rFonts w:hint="default"/>
          <w:color w:val="auto"/>
        </w:rPr>
      </w:pPr>
      <w:r w:rsidRPr="0021390F">
        <w:rPr>
          <w:color w:val="auto"/>
        </w:rPr>
        <w:t>地方公共団体、公的医療機関、医療法人等の非営利法人が設置する精神科デイ・ケア施設（病院併設の老人性認知症疾患デイ・ケア施設を含む。）の施設整備</w:t>
      </w:r>
      <w:r>
        <w:rPr>
          <w:color w:val="auto"/>
        </w:rPr>
        <w:t>事</w:t>
      </w:r>
      <w:r w:rsidRPr="0021390F">
        <w:rPr>
          <w:color w:val="auto"/>
        </w:rPr>
        <w:t>業及び地方公共団体が設置する精神科デイ・ケア施設の設備整備事業とすること。</w:t>
      </w:r>
    </w:p>
    <w:p w14:paraId="26CE7EAD" w14:textId="0B87DDC1" w:rsidR="00C533A8" w:rsidRPr="0021390F" w:rsidRDefault="00C533A8" w:rsidP="00C533A8">
      <w:pPr>
        <w:spacing w:before="120"/>
        <w:rPr>
          <w:rFonts w:ascii="ＭＳ ゴシック" w:eastAsia="ＭＳ ゴシック" w:hAnsi="ＭＳ ゴシック" w:hint="default"/>
          <w:b/>
          <w:color w:val="auto"/>
        </w:rPr>
      </w:pPr>
      <w:r w:rsidRPr="0021390F">
        <w:rPr>
          <w:rFonts w:ascii="ＭＳ ゴシック" w:eastAsia="ＭＳ ゴシック" w:hAnsi="ＭＳ ゴシック"/>
          <w:b/>
          <w:color w:val="auto"/>
        </w:rPr>
        <w:t>（</w:t>
      </w:r>
      <w:r w:rsidR="00E67EB6">
        <w:rPr>
          <w:rFonts w:ascii="ＭＳ ゴシック" w:eastAsia="ＭＳ ゴシック" w:hAnsi="ＭＳ ゴシック"/>
          <w:b/>
          <w:color w:val="auto"/>
        </w:rPr>
        <w:t>19</w:t>
      </w:r>
      <w:r w:rsidRPr="0021390F">
        <w:rPr>
          <w:rFonts w:ascii="ＭＳ ゴシック" w:eastAsia="ＭＳ ゴシック" w:hAnsi="ＭＳ ゴシック"/>
          <w:b/>
          <w:color w:val="auto"/>
        </w:rPr>
        <w:t>）精神科救急医療センター</w:t>
      </w:r>
    </w:p>
    <w:p w14:paraId="5ADE7203" w14:textId="77777777" w:rsidR="00C533A8" w:rsidRPr="0021390F" w:rsidRDefault="00C533A8" w:rsidP="00C533A8">
      <w:pPr>
        <w:ind w:leftChars="200" w:left="507" w:firstLineChars="100" w:firstLine="254"/>
        <w:rPr>
          <w:rFonts w:hint="default"/>
          <w:color w:val="auto"/>
        </w:rPr>
      </w:pPr>
      <w:r w:rsidRPr="0021390F">
        <w:rPr>
          <w:color w:val="auto"/>
        </w:rPr>
        <w:t>平成１７年７月７日障発第0707001号厚生労働省社会・援護局障害保健福祉部長通知「精神科救急医療センター整備事業について」の別紙「精神科救急医療センター整備事業実施要綱」により、都道府県、指定都市、医療法第３１条に規定する公的医療機関、その他厚生労働大臣が適当と認める者が設置する精神科救急医療センターの施設整備事業とすること。</w:t>
      </w:r>
    </w:p>
    <w:p w14:paraId="22C8BBA7" w14:textId="1A3B9D62" w:rsidR="00C533A8" w:rsidRPr="0021390F" w:rsidRDefault="00C533A8" w:rsidP="00C533A8">
      <w:pPr>
        <w:spacing w:before="120"/>
        <w:rPr>
          <w:rFonts w:ascii="ＭＳ ゴシック" w:eastAsia="ＭＳ ゴシック" w:hAnsi="ＭＳ ゴシック" w:hint="default"/>
          <w:b/>
          <w:color w:val="auto"/>
        </w:rPr>
      </w:pPr>
      <w:r w:rsidRPr="0021390F">
        <w:rPr>
          <w:rFonts w:ascii="ＭＳ ゴシック" w:eastAsia="ＭＳ ゴシック" w:hAnsi="ＭＳ ゴシック"/>
          <w:b/>
          <w:color w:val="auto"/>
        </w:rPr>
        <w:t>（</w:t>
      </w:r>
      <w:r>
        <w:rPr>
          <w:rFonts w:ascii="ＭＳ ゴシック" w:eastAsia="ＭＳ ゴシック" w:hAnsi="ＭＳ ゴシック"/>
          <w:b/>
          <w:color w:val="auto"/>
        </w:rPr>
        <w:t>2</w:t>
      </w:r>
      <w:r w:rsidR="00531FCB">
        <w:rPr>
          <w:rFonts w:ascii="ＭＳ ゴシック" w:eastAsia="ＭＳ ゴシック" w:hAnsi="ＭＳ ゴシック"/>
          <w:b/>
          <w:color w:val="auto"/>
        </w:rPr>
        <w:t>0</w:t>
      </w:r>
      <w:r w:rsidRPr="0021390F">
        <w:rPr>
          <w:rFonts w:ascii="ＭＳ ゴシック" w:eastAsia="ＭＳ ゴシック" w:hAnsi="ＭＳ ゴシック"/>
          <w:b/>
          <w:color w:val="auto"/>
        </w:rPr>
        <w:t>）精神科救急車</w:t>
      </w:r>
    </w:p>
    <w:p w14:paraId="09D3B1FD" w14:textId="1541EBB0" w:rsidR="00C533A8" w:rsidRPr="0021390F" w:rsidRDefault="00C533A8" w:rsidP="00C533A8">
      <w:pPr>
        <w:ind w:leftChars="200" w:left="507" w:firstLineChars="100" w:firstLine="254"/>
        <w:rPr>
          <w:rFonts w:hint="default"/>
          <w:color w:val="auto"/>
        </w:rPr>
      </w:pPr>
      <w:r w:rsidRPr="0021390F">
        <w:rPr>
          <w:color w:val="auto"/>
        </w:rPr>
        <w:t>都道府県、指定都市及び精神保健福祉法第３３条の</w:t>
      </w:r>
      <w:r w:rsidR="00AF4366">
        <w:rPr>
          <w:color w:val="auto"/>
        </w:rPr>
        <w:t>６</w:t>
      </w:r>
      <w:r w:rsidRPr="0021390F">
        <w:rPr>
          <w:color w:val="auto"/>
        </w:rPr>
        <w:t>第１項の規定により指定を受けた地方公共団体、公的医療機関及び非営利法人が設置する精神科病院等に整備する精神科救急車の設備整備事業とすること。</w:t>
      </w:r>
    </w:p>
    <w:p w14:paraId="195FF2DB" w14:textId="03DF1547" w:rsidR="00C533A8" w:rsidRPr="0021390F" w:rsidRDefault="00C533A8" w:rsidP="00C533A8">
      <w:pPr>
        <w:spacing w:before="120"/>
        <w:rPr>
          <w:rFonts w:ascii="ＭＳ ゴシック" w:eastAsia="ＭＳ ゴシック" w:hAnsi="ＭＳ ゴシック" w:hint="default"/>
          <w:b/>
          <w:color w:val="auto"/>
        </w:rPr>
      </w:pPr>
      <w:r w:rsidRPr="0021390F">
        <w:rPr>
          <w:rFonts w:ascii="ＭＳ ゴシック" w:eastAsia="ＭＳ ゴシック" w:hAnsi="ＭＳ ゴシック"/>
          <w:b/>
          <w:color w:val="auto"/>
        </w:rPr>
        <w:t>（</w:t>
      </w:r>
      <w:r>
        <w:rPr>
          <w:rFonts w:ascii="ＭＳ ゴシック" w:eastAsia="ＭＳ ゴシック" w:hAnsi="ＭＳ ゴシック"/>
          <w:b/>
          <w:color w:val="auto"/>
        </w:rPr>
        <w:t>2</w:t>
      </w:r>
      <w:r w:rsidR="00531FCB">
        <w:rPr>
          <w:rFonts w:ascii="ＭＳ ゴシック" w:eastAsia="ＭＳ ゴシック" w:hAnsi="ＭＳ ゴシック"/>
          <w:b/>
          <w:color w:val="auto"/>
        </w:rPr>
        <w:t>1</w:t>
      </w:r>
      <w:r w:rsidRPr="0021390F">
        <w:rPr>
          <w:rFonts w:ascii="ＭＳ ゴシック" w:eastAsia="ＭＳ ゴシック" w:hAnsi="ＭＳ ゴシック"/>
          <w:b/>
          <w:color w:val="auto"/>
        </w:rPr>
        <w:t>）精神科救急情報センター</w:t>
      </w:r>
    </w:p>
    <w:p w14:paraId="10F47B07" w14:textId="77777777" w:rsidR="00C533A8" w:rsidRPr="0021390F" w:rsidRDefault="00C533A8" w:rsidP="00C533A8">
      <w:pPr>
        <w:ind w:leftChars="200" w:left="507" w:firstLineChars="100" w:firstLine="248"/>
        <w:rPr>
          <w:rFonts w:hint="default"/>
          <w:color w:val="auto"/>
        </w:rPr>
      </w:pPr>
      <w:r w:rsidRPr="0021390F">
        <w:rPr>
          <w:color w:val="auto"/>
          <w:spacing w:val="-3"/>
        </w:rPr>
        <w:t>平成２０年５月２６日障発第０５２６００１号厚生労働省社会・援護局障害保健福祉部長通知「精神科救急医療体制整備事業の実施について」の別紙「精神科救急医療体制整備事業実施要綱」</w:t>
      </w:r>
      <w:r w:rsidRPr="0021390F">
        <w:rPr>
          <w:color w:val="auto"/>
        </w:rPr>
        <w:t>により、都道府県及び指定都市が設置する精神科救急情報センターの設備整備事業とすること。</w:t>
      </w:r>
    </w:p>
    <w:p w14:paraId="0E206941" w14:textId="4B87F889" w:rsidR="00C533A8" w:rsidRPr="0021390F" w:rsidRDefault="00C533A8" w:rsidP="00C533A8">
      <w:pPr>
        <w:spacing w:before="120"/>
        <w:rPr>
          <w:rFonts w:hint="default"/>
          <w:color w:val="auto"/>
        </w:rPr>
      </w:pPr>
      <w:r w:rsidRPr="0021390F">
        <w:rPr>
          <w:rFonts w:ascii="ＭＳ ゴシック" w:eastAsia="ＭＳ ゴシック" w:hAnsi="ＭＳ ゴシック"/>
          <w:b/>
          <w:color w:val="auto"/>
        </w:rPr>
        <w:t>（</w:t>
      </w:r>
      <w:r>
        <w:rPr>
          <w:rFonts w:ascii="ＭＳ ゴシック" w:eastAsia="ＭＳ ゴシック" w:hAnsi="ＭＳ ゴシック"/>
          <w:b/>
          <w:color w:val="auto"/>
        </w:rPr>
        <w:t>2</w:t>
      </w:r>
      <w:r w:rsidR="00531FCB">
        <w:rPr>
          <w:rFonts w:ascii="ＭＳ ゴシック" w:eastAsia="ＭＳ ゴシック" w:hAnsi="ＭＳ ゴシック"/>
          <w:b/>
          <w:color w:val="auto"/>
        </w:rPr>
        <w:t>2</w:t>
      </w:r>
      <w:r w:rsidRPr="0021390F">
        <w:rPr>
          <w:rFonts w:ascii="ＭＳ ゴシック" w:eastAsia="ＭＳ ゴシック" w:hAnsi="ＭＳ ゴシック"/>
          <w:b/>
          <w:color w:val="auto"/>
        </w:rPr>
        <w:t>）組織バンク</w:t>
      </w:r>
    </w:p>
    <w:p w14:paraId="0C728E73" w14:textId="77777777" w:rsidR="00C533A8" w:rsidRPr="0021390F" w:rsidRDefault="00C533A8" w:rsidP="00C533A8">
      <w:pPr>
        <w:ind w:leftChars="200" w:left="507" w:firstLineChars="100" w:firstLine="254"/>
        <w:rPr>
          <w:rFonts w:hint="default"/>
          <w:color w:val="auto"/>
        </w:rPr>
      </w:pPr>
      <w:r w:rsidRPr="0021390F">
        <w:rPr>
          <w:color w:val="auto"/>
        </w:rPr>
        <w:t>平成１９年２月５日健発第０２０５００４号厚生労働省健康局長通知「組織バンクの設備整備事業について」の別紙「組織バンク設備整備事業実施要綱」により、公益性の高いものとして厚生労働大臣が適当と認める者が設置する組織バンクの設備整備事業とすること。</w:t>
      </w:r>
    </w:p>
    <w:p w14:paraId="21CF8F39" w14:textId="2DF96EE4" w:rsidR="00C533A8" w:rsidRPr="0021390F" w:rsidRDefault="00C533A8" w:rsidP="00C533A8">
      <w:pPr>
        <w:spacing w:before="120"/>
        <w:rPr>
          <w:rFonts w:hint="default"/>
          <w:color w:val="auto"/>
        </w:rPr>
      </w:pPr>
      <w:r w:rsidRPr="0021390F">
        <w:rPr>
          <w:rFonts w:ascii="ＭＳ ゴシック" w:eastAsia="ＭＳ ゴシック" w:hAnsi="ＭＳ ゴシック"/>
          <w:b/>
          <w:color w:val="auto"/>
        </w:rPr>
        <w:t>（</w:t>
      </w:r>
      <w:r>
        <w:rPr>
          <w:rFonts w:ascii="ＭＳ ゴシック" w:eastAsia="ＭＳ ゴシック" w:hAnsi="ＭＳ ゴシック"/>
          <w:b/>
          <w:color w:val="auto"/>
        </w:rPr>
        <w:t>2</w:t>
      </w:r>
      <w:r w:rsidR="00531FCB">
        <w:rPr>
          <w:rFonts w:ascii="ＭＳ ゴシック" w:eastAsia="ＭＳ ゴシック" w:hAnsi="ＭＳ ゴシック"/>
          <w:b/>
          <w:color w:val="auto"/>
        </w:rPr>
        <w:t>3</w:t>
      </w:r>
      <w:r w:rsidRPr="0021390F">
        <w:rPr>
          <w:rFonts w:ascii="ＭＳ ゴシック" w:eastAsia="ＭＳ ゴシック" w:hAnsi="ＭＳ ゴシック"/>
          <w:b/>
          <w:color w:val="auto"/>
        </w:rPr>
        <w:t>）マンモグラフィ画像読影支援システム</w:t>
      </w:r>
    </w:p>
    <w:p w14:paraId="32B62F16" w14:textId="77777777" w:rsidR="00C533A8" w:rsidRPr="0021390F" w:rsidRDefault="00C533A8" w:rsidP="00C533A8">
      <w:pPr>
        <w:ind w:left="507" w:hanging="507"/>
        <w:rPr>
          <w:rFonts w:hint="default"/>
          <w:color w:val="auto"/>
        </w:rPr>
      </w:pPr>
      <w:r w:rsidRPr="0021390F">
        <w:rPr>
          <w:color w:val="auto"/>
        </w:rPr>
        <w:t xml:space="preserve">　　　平成１９年４月４日老発第０４０４００４号厚生労働省老健局長通知「マンモグラフィ検診精度向上事業の実施について」の別紙「マンモグラフィ検診精度向上事業実施要綱」により、各都道府県、市町村、厚生労働大臣が適当と認める者がマンモグラフィ画像読影支援システムを整備する事業とすること。</w:t>
      </w:r>
    </w:p>
    <w:p w14:paraId="0B8D23D8" w14:textId="15FD915B" w:rsidR="00C533A8" w:rsidRPr="0021390F" w:rsidRDefault="00C533A8" w:rsidP="009A2F00">
      <w:pPr>
        <w:ind w:left="507" w:hanging="507"/>
        <w:rPr>
          <w:rFonts w:ascii="ＭＳ ゴシック" w:eastAsia="ＭＳ ゴシック" w:hAnsi="ＭＳ ゴシック" w:hint="default"/>
          <w:b/>
          <w:color w:val="auto"/>
        </w:rPr>
      </w:pPr>
      <w:r w:rsidRPr="0021390F">
        <w:rPr>
          <w:rFonts w:ascii="ＭＳ ゴシック" w:eastAsia="ＭＳ ゴシック" w:hAnsi="ＭＳ ゴシック"/>
          <w:b/>
          <w:color w:val="auto"/>
        </w:rPr>
        <w:t>（</w:t>
      </w:r>
      <w:r w:rsidR="00E55223">
        <w:rPr>
          <w:rFonts w:ascii="ＭＳ ゴシック" w:eastAsia="ＭＳ ゴシック" w:hAnsi="ＭＳ ゴシック"/>
          <w:b/>
          <w:color w:val="auto"/>
        </w:rPr>
        <w:t>24</w:t>
      </w:r>
      <w:r w:rsidRPr="0021390F">
        <w:rPr>
          <w:rFonts w:ascii="ＭＳ ゴシック" w:eastAsia="ＭＳ ゴシック" w:hAnsi="ＭＳ ゴシック"/>
          <w:b/>
          <w:color w:val="auto"/>
        </w:rPr>
        <w:t>）ＨＩＶ検査・相談室</w:t>
      </w:r>
    </w:p>
    <w:p w14:paraId="40A4D0BD" w14:textId="77777777" w:rsidR="00C533A8" w:rsidRPr="0021390F" w:rsidRDefault="00C533A8" w:rsidP="00C533A8">
      <w:pPr>
        <w:ind w:leftChars="200" w:left="507" w:firstLineChars="100" w:firstLine="254"/>
        <w:rPr>
          <w:rFonts w:hint="default"/>
          <w:color w:val="auto"/>
        </w:rPr>
      </w:pPr>
      <w:r w:rsidRPr="0021390F">
        <w:rPr>
          <w:color w:val="auto"/>
        </w:rPr>
        <w:t>平成２３年４月１日健発０４０１第２６号厚生労働省健康局長通知「ＨＩＶ検査・相談室整備事業について」の別紙「ＨＩＶ検査・相談室整備事業実施要綱」により都道府県、市町村、公的医療機関及び医療法人等の非営利法人が設置する</w:t>
      </w:r>
      <w:r w:rsidRPr="0021390F">
        <w:rPr>
          <w:color w:val="auto"/>
        </w:rPr>
        <w:lastRenderedPageBreak/>
        <w:t>ＨＩＶ検査又はエイズに関する相談に必要な施設及び設備整備事業とすること。</w:t>
      </w:r>
    </w:p>
    <w:p w14:paraId="0DE8B024" w14:textId="26438599" w:rsidR="00C533A8" w:rsidRPr="0021390F" w:rsidRDefault="00C533A8" w:rsidP="00C533A8">
      <w:pPr>
        <w:spacing w:before="120"/>
        <w:rPr>
          <w:rFonts w:hint="default"/>
          <w:color w:val="auto"/>
        </w:rPr>
      </w:pPr>
      <w:r w:rsidRPr="0021390F">
        <w:rPr>
          <w:rFonts w:ascii="ＭＳ ゴシック" w:eastAsia="ＭＳ ゴシック" w:hAnsi="ＭＳ ゴシック"/>
          <w:b/>
          <w:color w:val="auto"/>
        </w:rPr>
        <w:t>（</w:t>
      </w:r>
      <w:r w:rsidR="00E55223">
        <w:rPr>
          <w:rFonts w:ascii="ＭＳ ゴシック" w:eastAsia="ＭＳ ゴシック" w:hAnsi="ＭＳ ゴシック"/>
          <w:b/>
          <w:color w:val="auto"/>
        </w:rPr>
        <w:t>25</w:t>
      </w:r>
      <w:r w:rsidRPr="0021390F">
        <w:rPr>
          <w:rFonts w:ascii="ＭＳ ゴシック" w:eastAsia="ＭＳ ゴシック" w:hAnsi="ＭＳ ゴシック"/>
          <w:b/>
          <w:color w:val="auto"/>
        </w:rPr>
        <w:t>）末梢血幹細胞採取施設</w:t>
      </w:r>
    </w:p>
    <w:p w14:paraId="32BA0183" w14:textId="77777777" w:rsidR="00C533A8" w:rsidRPr="0021390F" w:rsidRDefault="00C533A8" w:rsidP="00C533A8">
      <w:pPr>
        <w:ind w:left="507" w:hanging="507"/>
        <w:rPr>
          <w:rFonts w:hint="default"/>
          <w:color w:val="auto"/>
        </w:rPr>
      </w:pPr>
      <w:r w:rsidRPr="0021390F">
        <w:rPr>
          <w:color w:val="auto"/>
        </w:rPr>
        <w:t xml:space="preserve">　　　平成２４年１１月１５日健発１１１５第３号「末梢血幹細胞採取施設の設備整備事業について」の別紙「末梢血幹細胞採取施設設備整備事業実施要綱」による設備整備事業とすること。</w:t>
      </w:r>
    </w:p>
    <w:p w14:paraId="24D8CD6B" w14:textId="6F95CB6F" w:rsidR="00C533A8" w:rsidRPr="0021390F" w:rsidRDefault="00C533A8" w:rsidP="00C533A8">
      <w:pPr>
        <w:spacing w:before="120"/>
        <w:ind w:left="507" w:hanging="507"/>
        <w:rPr>
          <w:rFonts w:hint="default"/>
          <w:color w:val="auto"/>
        </w:rPr>
      </w:pPr>
      <w:r w:rsidRPr="0021390F">
        <w:rPr>
          <w:rFonts w:ascii="ＭＳ ゴシック" w:eastAsia="ＭＳ ゴシック" w:hAnsi="ＭＳ ゴシック"/>
          <w:b/>
          <w:color w:val="auto"/>
        </w:rPr>
        <w:t>（</w:t>
      </w:r>
      <w:r w:rsidR="00E55223">
        <w:rPr>
          <w:rFonts w:ascii="ＭＳ ゴシック" w:eastAsia="ＭＳ ゴシック" w:hAnsi="ＭＳ ゴシック"/>
          <w:b/>
          <w:color w:val="auto"/>
        </w:rPr>
        <w:t>26</w:t>
      </w:r>
      <w:r w:rsidRPr="0021390F">
        <w:rPr>
          <w:rFonts w:ascii="ＭＳ ゴシック" w:eastAsia="ＭＳ ゴシック" w:hAnsi="ＭＳ ゴシック"/>
          <w:b/>
          <w:color w:val="auto"/>
        </w:rPr>
        <w:t>）小児がん拠点病院</w:t>
      </w:r>
    </w:p>
    <w:p w14:paraId="2C4D38A5" w14:textId="77777777" w:rsidR="00C533A8" w:rsidRPr="0021390F" w:rsidRDefault="00C533A8" w:rsidP="00C533A8">
      <w:pPr>
        <w:ind w:left="507" w:hanging="507"/>
        <w:rPr>
          <w:rFonts w:hint="default"/>
          <w:color w:val="auto"/>
        </w:rPr>
      </w:pPr>
      <w:r w:rsidRPr="0021390F">
        <w:rPr>
          <w:color w:val="auto"/>
        </w:rPr>
        <w:t xml:space="preserve">　　　平成２５年２月８日健発０２０８第３号「小児がん拠点病院施設整備事業の実施について」の別紙「小児がん拠点病院施設整備事業実施要綱」により、小児がん拠点病院が行う施設整備事業とすること。</w:t>
      </w:r>
    </w:p>
    <w:p w14:paraId="2982E351" w14:textId="77777777" w:rsidR="00C533A8" w:rsidRDefault="00C533A8" w:rsidP="00C533A8">
      <w:pPr>
        <w:rPr>
          <w:rFonts w:hint="default"/>
          <w:color w:val="auto"/>
        </w:rPr>
      </w:pPr>
      <w:r w:rsidRPr="0021390F">
        <w:rPr>
          <w:color w:val="auto"/>
        </w:rPr>
        <w:t xml:space="preserve">　　　なお、補助対象事業者は小児がん拠点病院に指定された医療機関に限る。</w:t>
      </w:r>
    </w:p>
    <w:p w14:paraId="1D5757F2" w14:textId="00B1BF41" w:rsidR="00C533A8" w:rsidRPr="0021390F" w:rsidRDefault="00C533A8" w:rsidP="00C533A8">
      <w:pPr>
        <w:spacing w:before="120"/>
        <w:ind w:left="507" w:hanging="507"/>
        <w:rPr>
          <w:rFonts w:hint="default"/>
          <w:color w:val="auto"/>
        </w:rPr>
      </w:pPr>
      <w:r w:rsidRPr="0021390F">
        <w:rPr>
          <w:rFonts w:ascii="ＭＳ ゴシック" w:eastAsia="ＭＳ ゴシック" w:hAnsi="ＭＳ ゴシック"/>
          <w:b/>
          <w:color w:val="auto"/>
        </w:rPr>
        <w:t>（</w:t>
      </w:r>
      <w:r w:rsidR="00E55223">
        <w:rPr>
          <w:rFonts w:ascii="ＭＳ ゴシック" w:eastAsia="ＭＳ ゴシック" w:hAnsi="ＭＳ ゴシック"/>
          <w:b/>
          <w:color w:val="auto"/>
        </w:rPr>
        <w:t>27</w:t>
      </w:r>
      <w:r>
        <w:rPr>
          <w:rFonts w:ascii="ＭＳ ゴシック" w:eastAsia="ＭＳ ゴシック" w:hAnsi="ＭＳ ゴシック"/>
          <w:b/>
          <w:color w:val="auto"/>
        </w:rPr>
        <w:t>）喫煙専用室等の基準適合性を検証する機関</w:t>
      </w:r>
    </w:p>
    <w:p w14:paraId="3AD59743" w14:textId="77777777" w:rsidR="00C533A8" w:rsidRDefault="00C533A8" w:rsidP="00C533A8">
      <w:pPr>
        <w:ind w:left="507" w:hangingChars="200" w:hanging="507"/>
        <w:rPr>
          <w:rFonts w:hint="default"/>
          <w:color w:val="auto"/>
        </w:rPr>
      </w:pPr>
      <w:r>
        <w:rPr>
          <w:color w:val="auto"/>
        </w:rPr>
        <w:t xml:space="preserve">　　　令和２年３月３１日健発０３３１第５６号「喫煙専用室等の基準適合性の検証のために必要な測定機器の整備について」の別紙</w:t>
      </w:r>
      <w:r w:rsidRPr="00E27817">
        <w:rPr>
          <w:color w:val="auto"/>
        </w:rPr>
        <w:t>「喫煙専用室等の基準適合性の検証のために必要な測定機器整備事業実施要綱」</w:t>
      </w:r>
      <w:r>
        <w:rPr>
          <w:color w:val="auto"/>
        </w:rPr>
        <w:t>により、都道府県、保健所設置市及び特別区が設置する保健所が行う設備整備事業とすること。</w:t>
      </w:r>
    </w:p>
    <w:p w14:paraId="2F18AF98" w14:textId="171D685E" w:rsidR="000C39C1" w:rsidRPr="0021390F" w:rsidRDefault="00FD3B62" w:rsidP="00194474">
      <w:pPr>
        <w:spacing w:before="120"/>
        <w:rPr>
          <w:rFonts w:hint="default"/>
          <w:color w:val="auto"/>
        </w:rPr>
      </w:pPr>
      <w:r w:rsidRPr="0021390F">
        <w:rPr>
          <w:rFonts w:ascii="ＭＳ ゴシック" w:eastAsia="ＭＳ ゴシック" w:hAnsi="ＭＳ ゴシック"/>
          <w:b/>
          <w:color w:val="auto"/>
        </w:rPr>
        <w:t>（</w:t>
      </w:r>
      <w:r w:rsidR="00E55223">
        <w:rPr>
          <w:rFonts w:ascii="ＭＳ ゴシック" w:eastAsia="ＭＳ ゴシック" w:hAnsi="ＭＳ ゴシック"/>
          <w:b/>
          <w:color w:val="auto"/>
        </w:rPr>
        <w:t>28</w:t>
      </w:r>
      <w:r w:rsidRPr="0021390F">
        <w:rPr>
          <w:rFonts w:ascii="ＭＳ ゴシック" w:eastAsia="ＭＳ ゴシック" w:hAnsi="ＭＳ ゴシック"/>
          <w:b/>
          <w:color w:val="auto"/>
        </w:rPr>
        <w:t>）</w:t>
      </w:r>
      <w:r w:rsidR="00543339">
        <w:rPr>
          <w:rFonts w:ascii="ＭＳ ゴシック" w:eastAsia="ＭＳ ゴシック" w:hAnsi="ＭＳ ゴシック"/>
          <w:b/>
          <w:color w:val="auto"/>
        </w:rPr>
        <w:t>地方衛生研究所等</w:t>
      </w:r>
    </w:p>
    <w:p w14:paraId="61153448" w14:textId="77777777" w:rsidR="00EC2EE3" w:rsidRPr="00EC2EE3" w:rsidRDefault="004230DE" w:rsidP="00C533A8">
      <w:pPr>
        <w:ind w:leftChars="200" w:left="507" w:firstLineChars="100" w:firstLine="254"/>
        <w:rPr>
          <w:rFonts w:hint="default"/>
          <w:color w:val="auto"/>
        </w:rPr>
      </w:pPr>
      <w:r w:rsidRPr="00AC5E8A">
        <w:rPr>
          <w:color w:val="auto"/>
        </w:rPr>
        <w:t>地方衛生研究所等</w:t>
      </w:r>
      <w:r w:rsidR="00F13343" w:rsidRPr="00AC5E8A">
        <w:rPr>
          <w:color w:val="auto"/>
        </w:rPr>
        <w:t>は、</w:t>
      </w:r>
      <w:r w:rsidR="00FF4B79" w:rsidRPr="00AC5E8A">
        <w:rPr>
          <w:color w:val="auto"/>
        </w:rPr>
        <w:t>設備整備費については、</w:t>
      </w:r>
      <w:r w:rsidR="00F13343" w:rsidRPr="00AC5E8A">
        <w:rPr>
          <w:color w:val="auto"/>
        </w:rPr>
        <w:t>都道府県等から感染症法に基づく行政検査の依頼があった場合に、迅速かつ確実に検査を実施できる体制を確保すること。</w:t>
      </w:r>
      <w:r w:rsidRPr="00AC5E8A">
        <w:rPr>
          <w:color w:val="auto"/>
        </w:rPr>
        <w:t>また、施設整備事業については、令和６年４月１日健生発０４０１第２号「地方衛生研究所等施設整備事業の実施について」の別紙「地方衛生研究所等施設整備事業実施要綱」により、都道府県、保健所設置自治体、地方独立行政法人が設置する地方衛生研究所等が行う施設整備事業とすること。</w:t>
      </w:r>
    </w:p>
    <w:sectPr w:rsidR="00EC2EE3" w:rsidRPr="00EC2EE3" w:rsidSect="00EC2EE3">
      <w:footnotePr>
        <w:numRestart w:val="eachPage"/>
      </w:footnotePr>
      <w:endnotePr>
        <w:numFmt w:val="decimal"/>
      </w:endnotePr>
      <w:pgSz w:w="11906" w:h="16838"/>
      <w:pgMar w:top="1417" w:right="1134" w:bottom="1134" w:left="1134" w:header="1134" w:footer="0" w:gutter="0"/>
      <w:cols w:space="720"/>
      <w:docGrid w:type="linesAndChars" w:linePitch="375"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F5D3D" w14:textId="77777777" w:rsidR="00B70753" w:rsidRDefault="00B70753">
      <w:pPr>
        <w:spacing w:before="327"/>
        <w:rPr>
          <w:rFonts w:hint="default"/>
        </w:rPr>
      </w:pPr>
      <w:r>
        <w:continuationSeparator/>
      </w:r>
    </w:p>
  </w:endnote>
  <w:endnote w:type="continuationSeparator" w:id="0">
    <w:p w14:paraId="45C5F241" w14:textId="77777777" w:rsidR="00B70753" w:rsidRDefault="00B70753">
      <w:pPr>
        <w:spacing w:before="327"/>
        <w:rPr>
          <w:rFonts w:hint="default"/>
        </w:rPr>
      </w:pPr>
      <w:r>
        <w:continuationSeparator/>
      </w:r>
    </w:p>
  </w:endnote>
  <w:endnote w:type="continuationNotice" w:id="1">
    <w:p w14:paraId="4567E11C" w14:textId="77777777" w:rsidR="00B70753" w:rsidRDefault="00B70753">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35FE8" w14:textId="77777777" w:rsidR="00B70753" w:rsidRDefault="00B70753">
      <w:pPr>
        <w:spacing w:before="327"/>
        <w:rPr>
          <w:rFonts w:hint="default"/>
        </w:rPr>
      </w:pPr>
      <w:r>
        <w:continuationSeparator/>
      </w:r>
    </w:p>
  </w:footnote>
  <w:footnote w:type="continuationSeparator" w:id="0">
    <w:p w14:paraId="4C294543" w14:textId="77777777" w:rsidR="00B70753" w:rsidRDefault="00B70753">
      <w:pPr>
        <w:spacing w:before="327"/>
        <w:rPr>
          <w:rFonts w:hint="default"/>
        </w:rPr>
      </w:pPr>
      <w:r>
        <w:continuationSeparator/>
      </w:r>
    </w:p>
  </w:footnote>
  <w:footnote w:type="continuationNotice" w:id="1">
    <w:p w14:paraId="19C81E0A" w14:textId="77777777" w:rsidR="00B70753" w:rsidRDefault="00B70753">
      <w:pPr>
        <w:rPr>
          <w:rFonts w:hint="defaul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trackRevisions/>
  <w:doNotTrackMoves/>
  <w:defaultTabStop w:val="1014"/>
  <w:hyphenationZone w:val="0"/>
  <w:drawingGridHorizontalSpacing w:val="447"/>
  <w:drawingGridVerticalSpacing w:val="375"/>
  <w:displayHorizontalDrawingGridEvery w:val="0"/>
  <w:doNotShadeFormData/>
  <w:characterSpacingControl w:val="compressPunctuation"/>
  <w:noLineBreaksAfter w:lang="ja-JP" w:val="([{〈《「『【〔（［｛｢"/>
  <w:noLineBreaksBefore w:lang="ja-JP" w:val="!),.?]}、。〉》」』】〕！），．？］｝｡｣､ﾞﾟ"/>
  <w:hdrShapeDefaults>
    <o:shapedefaults v:ext="edit" spidmax="2052">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39C1"/>
    <w:rsid w:val="00033B4E"/>
    <w:rsid w:val="00052408"/>
    <w:rsid w:val="000639AC"/>
    <w:rsid w:val="00064FB0"/>
    <w:rsid w:val="00080C6D"/>
    <w:rsid w:val="00081C0E"/>
    <w:rsid w:val="000878D5"/>
    <w:rsid w:val="00093287"/>
    <w:rsid w:val="00094366"/>
    <w:rsid w:val="000A2B5A"/>
    <w:rsid w:val="000A6EF0"/>
    <w:rsid w:val="000B4D06"/>
    <w:rsid w:val="000C0108"/>
    <w:rsid w:val="000C23CE"/>
    <w:rsid w:val="000C39C1"/>
    <w:rsid w:val="000D5B59"/>
    <w:rsid w:val="000D770E"/>
    <w:rsid w:val="000E071E"/>
    <w:rsid w:val="000E525D"/>
    <w:rsid w:val="000F480E"/>
    <w:rsid w:val="000F545D"/>
    <w:rsid w:val="001077AC"/>
    <w:rsid w:val="001077AD"/>
    <w:rsid w:val="00112111"/>
    <w:rsid w:val="00112859"/>
    <w:rsid w:val="001410AB"/>
    <w:rsid w:val="00141C8B"/>
    <w:rsid w:val="00143238"/>
    <w:rsid w:val="00192825"/>
    <w:rsid w:val="00194474"/>
    <w:rsid w:val="0019615F"/>
    <w:rsid w:val="001C1926"/>
    <w:rsid w:val="001D1C05"/>
    <w:rsid w:val="001F5CF8"/>
    <w:rsid w:val="001F7644"/>
    <w:rsid w:val="0021390F"/>
    <w:rsid w:val="00233C0C"/>
    <w:rsid w:val="00233DB0"/>
    <w:rsid w:val="002446CF"/>
    <w:rsid w:val="00244BCF"/>
    <w:rsid w:val="00261505"/>
    <w:rsid w:val="0027571B"/>
    <w:rsid w:val="002773E6"/>
    <w:rsid w:val="00280AEC"/>
    <w:rsid w:val="002856DB"/>
    <w:rsid w:val="00294E76"/>
    <w:rsid w:val="002A25C4"/>
    <w:rsid w:val="002C4CCE"/>
    <w:rsid w:val="002D654F"/>
    <w:rsid w:val="002F2A7B"/>
    <w:rsid w:val="002F2AE8"/>
    <w:rsid w:val="002F4428"/>
    <w:rsid w:val="00307A1A"/>
    <w:rsid w:val="0031632D"/>
    <w:rsid w:val="0033705B"/>
    <w:rsid w:val="003446F8"/>
    <w:rsid w:val="0034576C"/>
    <w:rsid w:val="00351B7F"/>
    <w:rsid w:val="0035412C"/>
    <w:rsid w:val="00363FBB"/>
    <w:rsid w:val="003720EC"/>
    <w:rsid w:val="0038759D"/>
    <w:rsid w:val="00390FBA"/>
    <w:rsid w:val="003A2501"/>
    <w:rsid w:val="003A3C22"/>
    <w:rsid w:val="003C7556"/>
    <w:rsid w:val="003E204F"/>
    <w:rsid w:val="003E2A16"/>
    <w:rsid w:val="003E6F34"/>
    <w:rsid w:val="003F66D6"/>
    <w:rsid w:val="003F758C"/>
    <w:rsid w:val="003F7E3C"/>
    <w:rsid w:val="004130D2"/>
    <w:rsid w:val="004230DE"/>
    <w:rsid w:val="0042673F"/>
    <w:rsid w:val="004361B6"/>
    <w:rsid w:val="0044060D"/>
    <w:rsid w:val="004412BC"/>
    <w:rsid w:val="00473D0D"/>
    <w:rsid w:val="00491B9D"/>
    <w:rsid w:val="004A3A27"/>
    <w:rsid w:val="004D12F4"/>
    <w:rsid w:val="005068A6"/>
    <w:rsid w:val="00507C3B"/>
    <w:rsid w:val="00521420"/>
    <w:rsid w:val="00531FCB"/>
    <w:rsid w:val="00532370"/>
    <w:rsid w:val="005360B3"/>
    <w:rsid w:val="0054239E"/>
    <w:rsid w:val="00543339"/>
    <w:rsid w:val="00564558"/>
    <w:rsid w:val="00581FAD"/>
    <w:rsid w:val="00582C60"/>
    <w:rsid w:val="00593DFD"/>
    <w:rsid w:val="00595631"/>
    <w:rsid w:val="005970FB"/>
    <w:rsid w:val="005A08DF"/>
    <w:rsid w:val="005B1262"/>
    <w:rsid w:val="005B75F3"/>
    <w:rsid w:val="005C1F45"/>
    <w:rsid w:val="005C4985"/>
    <w:rsid w:val="005D4798"/>
    <w:rsid w:val="005E2A09"/>
    <w:rsid w:val="005E6C80"/>
    <w:rsid w:val="005E6C88"/>
    <w:rsid w:val="00605815"/>
    <w:rsid w:val="00612B15"/>
    <w:rsid w:val="006225C6"/>
    <w:rsid w:val="006400F5"/>
    <w:rsid w:val="0066092F"/>
    <w:rsid w:val="00660FD3"/>
    <w:rsid w:val="00662232"/>
    <w:rsid w:val="00674BBE"/>
    <w:rsid w:val="00694D39"/>
    <w:rsid w:val="0069512C"/>
    <w:rsid w:val="006A06AB"/>
    <w:rsid w:val="006A3D7E"/>
    <w:rsid w:val="006A6D7D"/>
    <w:rsid w:val="006E4461"/>
    <w:rsid w:val="00707E53"/>
    <w:rsid w:val="00723C12"/>
    <w:rsid w:val="00724066"/>
    <w:rsid w:val="00742F8B"/>
    <w:rsid w:val="007550C8"/>
    <w:rsid w:val="00755C38"/>
    <w:rsid w:val="00764DC2"/>
    <w:rsid w:val="00770347"/>
    <w:rsid w:val="00772478"/>
    <w:rsid w:val="00772B5B"/>
    <w:rsid w:val="00776119"/>
    <w:rsid w:val="007C44F4"/>
    <w:rsid w:val="007C4FE0"/>
    <w:rsid w:val="007D6990"/>
    <w:rsid w:val="007F1483"/>
    <w:rsid w:val="007F14DF"/>
    <w:rsid w:val="00801702"/>
    <w:rsid w:val="00816F81"/>
    <w:rsid w:val="008237A5"/>
    <w:rsid w:val="00825E93"/>
    <w:rsid w:val="00843E12"/>
    <w:rsid w:val="008602B6"/>
    <w:rsid w:val="008708DD"/>
    <w:rsid w:val="00892F12"/>
    <w:rsid w:val="008B2D4E"/>
    <w:rsid w:val="008C70F9"/>
    <w:rsid w:val="008D551E"/>
    <w:rsid w:val="008E19E6"/>
    <w:rsid w:val="008E50FF"/>
    <w:rsid w:val="0091748B"/>
    <w:rsid w:val="00940FBF"/>
    <w:rsid w:val="0094690F"/>
    <w:rsid w:val="00951F52"/>
    <w:rsid w:val="00960AD0"/>
    <w:rsid w:val="0096237D"/>
    <w:rsid w:val="00965860"/>
    <w:rsid w:val="00981724"/>
    <w:rsid w:val="009A051E"/>
    <w:rsid w:val="009A1048"/>
    <w:rsid w:val="009A2F00"/>
    <w:rsid w:val="009A48D2"/>
    <w:rsid w:val="009C2CE7"/>
    <w:rsid w:val="009C5AC6"/>
    <w:rsid w:val="009D32C0"/>
    <w:rsid w:val="009E420E"/>
    <w:rsid w:val="009E4D52"/>
    <w:rsid w:val="009F36E6"/>
    <w:rsid w:val="009F64DC"/>
    <w:rsid w:val="00A30FE7"/>
    <w:rsid w:val="00A350F5"/>
    <w:rsid w:val="00A36C0D"/>
    <w:rsid w:val="00A52B14"/>
    <w:rsid w:val="00A638EC"/>
    <w:rsid w:val="00A74B9C"/>
    <w:rsid w:val="00A76336"/>
    <w:rsid w:val="00A9324C"/>
    <w:rsid w:val="00A969FB"/>
    <w:rsid w:val="00AB4B46"/>
    <w:rsid w:val="00AB6FFB"/>
    <w:rsid w:val="00AC5B11"/>
    <w:rsid w:val="00AC5E8A"/>
    <w:rsid w:val="00AE1150"/>
    <w:rsid w:val="00AE485E"/>
    <w:rsid w:val="00AE4BB0"/>
    <w:rsid w:val="00AF21C9"/>
    <w:rsid w:val="00AF2EA2"/>
    <w:rsid w:val="00AF4366"/>
    <w:rsid w:val="00AF58F6"/>
    <w:rsid w:val="00B12676"/>
    <w:rsid w:val="00B158F3"/>
    <w:rsid w:val="00B236DE"/>
    <w:rsid w:val="00B32882"/>
    <w:rsid w:val="00B53081"/>
    <w:rsid w:val="00B70753"/>
    <w:rsid w:val="00B844C2"/>
    <w:rsid w:val="00B911B2"/>
    <w:rsid w:val="00B96B07"/>
    <w:rsid w:val="00BA0F2E"/>
    <w:rsid w:val="00BC7FD6"/>
    <w:rsid w:val="00BF720E"/>
    <w:rsid w:val="00C00ADD"/>
    <w:rsid w:val="00C04490"/>
    <w:rsid w:val="00C17397"/>
    <w:rsid w:val="00C202C9"/>
    <w:rsid w:val="00C33E15"/>
    <w:rsid w:val="00C365CA"/>
    <w:rsid w:val="00C455C6"/>
    <w:rsid w:val="00C533A8"/>
    <w:rsid w:val="00C54F5A"/>
    <w:rsid w:val="00C60348"/>
    <w:rsid w:val="00C72B01"/>
    <w:rsid w:val="00C72EE7"/>
    <w:rsid w:val="00CA23B1"/>
    <w:rsid w:val="00CB0CD0"/>
    <w:rsid w:val="00CC1739"/>
    <w:rsid w:val="00CC43D0"/>
    <w:rsid w:val="00CD31D5"/>
    <w:rsid w:val="00CD6CE9"/>
    <w:rsid w:val="00CF23CB"/>
    <w:rsid w:val="00D0058F"/>
    <w:rsid w:val="00D05863"/>
    <w:rsid w:val="00D1129F"/>
    <w:rsid w:val="00D134DE"/>
    <w:rsid w:val="00D16CCD"/>
    <w:rsid w:val="00D17A26"/>
    <w:rsid w:val="00D42BDE"/>
    <w:rsid w:val="00D4665F"/>
    <w:rsid w:val="00D72C40"/>
    <w:rsid w:val="00D82DD4"/>
    <w:rsid w:val="00D91F87"/>
    <w:rsid w:val="00DB5986"/>
    <w:rsid w:val="00DB5CD8"/>
    <w:rsid w:val="00DD7282"/>
    <w:rsid w:val="00DD7C6C"/>
    <w:rsid w:val="00DE014E"/>
    <w:rsid w:val="00DE3AF3"/>
    <w:rsid w:val="00DE40FB"/>
    <w:rsid w:val="00E04FB5"/>
    <w:rsid w:val="00E13E08"/>
    <w:rsid w:val="00E144C8"/>
    <w:rsid w:val="00E15908"/>
    <w:rsid w:val="00E17435"/>
    <w:rsid w:val="00E25E7A"/>
    <w:rsid w:val="00E27817"/>
    <w:rsid w:val="00E31D1E"/>
    <w:rsid w:val="00E401B4"/>
    <w:rsid w:val="00E41D24"/>
    <w:rsid w:val="00E55223"/>
    <w:rsid w:val="00E563DD"/>
    <w:rsid w:val="00E67EB6"/>
    <w:rsid w:val="00E71C88"/>
    <w:rsid w:val="00E81E4F"/>
    <w:rsid w:val="00E83B5D"/>
    <w:rsid w:val="00E8432F"/>
    <w:rsid w:val="00E85091"/>
    <w:rsid w:val="00E950EF"/>
    <w:rsid w:val="00E963DB"/>
    <w:rsid w:val="00EA4117"/>
    <w:rsid w:val="00EC2EE3"/>
    <w:rsid w:val="00ED712A"/>
    <w:rsid w:val="00EE1FEC"/>
    <w:rsid w:val="00EE782E"/>
    <w:rsid w:val="00F062FF"/>
    <w:rsid w:val="00F07B82"/>
    <w:rsid w:val="00F10580"/>
    <w:rsid w:val="00F13343"/>
    <w:rsid w:val="00F134A0"/>
    <w:rsid w:val="00F574E1"/>
    <w:rsid w:val="00F71386"/>
    <w:rsid w:val="00F72543"/>
    <w:rsid w:val="00F77C15"/>
    <w:rsid w:val="00F8771D"/>
    <w:rsid w:val="00F90321"/>
    <w:rsid w:val="00F96246"/>
    <w:rsid w:val="00FA6123"/>
    <w:rsid w:val="00FB3271"/>
    <w:rsid w:val="00FD2DDD"/>
    <w:rsid w:val="00FD3B62"/>
    <w:rsid w:val="00FE4600"/>
    <w:rsid w:val="00FF05F9"/>
    <w:rsid w:val="00FF4B79"/>
    <w:rsid w:val="00FF6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79728EDA"/>
  <w15:chartTrackingRefBased/>
  <w15:docId w15:val="{D2AB0876-BF42-452B-B8ED-96540EF9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61B6"/>
    <w:pPr>
      <w:tabs>
        <w:tab w:val="center" w:pos="4252"/>
        <w:tab w:val="right" w:pos="8504"/>
      </w:tabs>
      <w:snapToGrid w:val="0"/>
    </w:pPr>
  </w:style>
  <w:style w:type="character" w:customStyle="1" w:styleId="a4">
    <w:name w:val="ヘッダー (文字)"/>
    <w:link w:val="a3"/>
    <w:uiPriority w:val="99"/>
    <w:rsid w:val="004361B6"/>
    <w:rPr>
      <w:color w:val="000000"/>
      <w:sz w:val="24"/>
    </w:rPr>
  </w:style>
  <w:style w:type="paragraph" w:styleId="a5">
    <w:name w:val="footer"/>
    <w:basedOn w:val="a"/>
    <w:link w:val="a6"/>
    <w:uiPriority w:val="99"/>
    <w:unhideWhenUsed/>
    <w:rsid w:val="004361B6"/>
    <w:pPr>
      <w:tabs>
        <w:tab w:val="center" w:pos="4252"/>
        <w:tab w:val="right" w:pos="8504"/>
      </w:tabs>
      <w:snapToGrid w:val="0"/>
    </w:pPr>
  </w:style>
  <w:style w:type="character" w:customStyle="1" w:styleId="a6">
    <w:name w:val="フッター (文字)"/>
    <w:link w:val="a5"/>
    <w:uiPriority w:val="99"/>
    <w:rsid w:val="004361B6"/>
    <w:rPr>
      <w:color w:val="000000"/>
      <w:sz w:val="24"/>
    </w:rPr>
  </w:style>
  <w:style w:type="paragraph" w:styleId="a7">
    <w:name w:val="Balloon Text"/>
    <w:basedOn w:val="a"/>
    <w:link w:val="a8"/>
    <w:uiPriority w:val="99"/>
    <w:semiHidden/>
    <w:unhideWhenUsed/>
    <w:rsid w:val="002D654F"/>
    <w:rPr>
      <w:rFonts w:ascii="Arial" w:eastAsia="ＭＳ ゴシック" w:hAnsi="Arial" w:cs="Times New Roman"/>
      <w:sz w:val="18"/>
      <w:szCs w:val="18"/>
    </w:rPr>
  </w:style>
  <w:style w:type="character" w:customStyle="1" w:styleId="a8">
    <w:name w:val="吹き出し (文字)"/>
    <w:link w:val="a7"/>
    <w:uiPriority w:val="99"/>
    <w:semiHidden/>
    <w:rsid w:val="002D654F"/>
    <w:rPr>
      <w:rFonts w:ascii="Arial" w:eastAsia="ＭＳ ゴシック" w:hAnsi="Arial" w:cs="Times New Roman"/>
      <w:color w:val="000000"/>
      <w:sz w:val="18"/>
      <w:szCs w:val="18"/>
    </w:rPr>
  </w:style>
  <w:style w:type="character" w:styleId="a9">
    <w:name w:val="annotation reference"/>
    <w:uiPriority w:val="99"/>
    <w:semiHidden/>
    <w:unhideWhenUsed/>
    <w:rsid w:val="00E563DD"/>
    <w:rPr>
      <w:sz w:val="18"/>
      <w:szCs w:val="18"/>
    </w:rPr>
  </w:style>
  <w:style w:type="paragraph" w:styleId="aa">
    <w:name w:val="annotation text"/>
    <w:basedOn w:val="a"/>
    <w:link w:val="ab"/>
    <w:uiPriority w:val="99"/>
    <w:unhideWhenUsed/>
    <w:rsid w:val="00E563DD"/>
    <w:pPr>
      <w:jc w:val="left"/>
    </w:pPr>
  </w:style>
  <w:style w:type="character" w:customStyle="1" w:styleId="ab">
    <w:name w:val="コメント文字列 (文字)"/>
    <w:link w:val="aa"/>
    <w:uiPriority w:val="99"/>
    <w:rsid w:val="00E563DD"/>
    <w:rPr>
      <w:color w:val="000000"/>
      <w:sz w:val="24"/>
    </w:rPr>
  </w:style>
  <w:style w:type="paragraph" w:styleId="ac">
    <w:name w:val="annotation subject"/>
    <w:basedOn w:val="aa"/>
    <w:next w:val="aa"/>
    <w:link w:val="ad"/>
    <w:uiPriority w:val="99"/>
    <w:semiHidden/>
    <w:unhideWhenUsed/>
    <w:rsid w:val="00E563DD"/>
    <w:rPr>
      <w:b/>
      <w:bCs/>
    </w:rPr>
  </w:style>
  <w:style w:type="character" w:customStyle="1" w:styleId="ad">
    <w:name w:val="コメント内容 (文字)"/>
    <w:link w:val="ac"/>
    <w:uiPriority w:val="99"/>
    <w:semiHidden/>
    <w:rsid w:val="00E563DD"/>
    <w:rPr>
      <w:b/>
      <w:bCs/>
      <w:color w:val="000000"/>
      <w:sz w:val="24"/>
    </w:rPr>
  </w:style>
  <w:style w:type="paragraph" w:styleId="ae">
    <w:name w:val="Revision"/>
    <w:hidden/>
    <w:uiPriority w:val="99"/>
    <w:semiHidden/>
    <w:rsid w:val="001F5CF8"/>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d8ec749-3178-4aa7-a64f-356c8cf843f8">
      <Terms xmlns="http://schemas.microsoft.com/office/infopath/2007/PartnerControls"/>
    </lcf76f155ced4ddcb4097134ff3c332f>
    <Owner xmlns="cd8ec749-3178-4aa7-a64f-356c8cf843f8">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605DD64ADC0EF4AABEE33C76E1BDFA5" ma:contentTypeVersion="14" ma:contentTypeDescription="新しいドキュメントを作成します。" ma:contentTypeScope="" ma:versionID="f452c6bbbcd6118200aea038f8f610e2">
  <xsd:schema xmlns:xsd="http://www.w3.org/2001/XMLSchema" xmlns:xs="http://www.w3.org/2001/XMLSchema" xmlns:p="http://schemas.microsoft.com/office/2006/metadata/properties" xmlns:ns2="cd8ec749-3178-4aa7-a64f-356c8cf843f8" xmlns:ns3="263dbbe5-076b-4606-a03b-9598f5f2f35a" targetNamespace="http://schemas.microsoft.com/office/2006/metadata/properties" ma:root="true" ma:fieldsID="00a2210a817a9d2ccda32e227433375b" ns2:_="" ns3:_="">
    <xsd:import namespace="cd8ec749-3178-4aa7-a64f-356c8cf843f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ec749-3178-4aa7-a64f-356c8cf843f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bfd60c-d8a2-49e5-8621-ec8ff733b6e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69939-AC16-4853-8AA1-8FE7173418CA}">
  <ds:schemaRefs>
    <ds:schemaRef ds:uri="http://schemas.microsoft.com/office/2006/metadata/properties"/>
    <ds:schemaRef ds:uri="http://schemas.microsoft.com/office/infopath/2007/PartnerControls"/>
    <ds:schemaRef ds:uri="85e6e18b-26c1-4122-9e79-e6c53ac26d53"/>
    <ds:schemaRef ds:uri="be051569-87ef-4904-bade-0d557a1e5dca"/>
  </ds:schemaRefs>
</ds:datastoreItem>
</file>

<file path=customXml/itemProps2.xml><?xml version="1.0" encoding="utf-8"?>
<ds:datastoreItem xmlns:ds="http://schemas.openxmlformats.org/officeDocument/2006/customXml" ds:itemID="{0480694F-518F-431B-80C6-0E16ECB40BC0}"/>
</file>

<file path=customXml/itemProps3.xml><?xml version="1.0" encoding="utf-8"?>
<ds:datastoreItem xmlns:ds="http://schemas.openxmlformats.org/officeDocument/2006/customXml" ds:itemID="{02D75CC4-EBAB-4AD0-92AE-642A691D0F7B}">
  <ds:schemaRefs>
    <ds:schemaRef ds:uri="http://schemas.microsoft.com/sharepoint/v3/contenttype/forms"/>
  </ds:schemaRefs>
</ds:datastoreItem>
</file>

<file path=customXml/itemProps4.xml><?xml version="1.0" encoding="utf-8"?>
<ds:datastoreItem xmlns:ds="http://schemas.openxmlformats.org/officeDocument/2006/customXml" ds:itemID="{8DD6E334-3FD5-4E22-B380-E1B6061E4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654</Words>
  <Characters>3732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厚生省</dc:creator>
  <cp:keywords/>
  <cp:lastModifiedBy>指導調査室</cp:lastModifiedBy>
  <cp:revision>23</cp:revision>
  <cp:lastPrinted>2020-12-22T07:19:00Z</cp:lastPrinted>
  <dcterms:created xsi:type="dcterms:W3CDTF">2025-07-29T02:18:00Z</dcterms:created>
  <dcterms:modified xsi:type="dcterms:W3CDTF">2025-11-27T07:07:00Z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0x0101006605DD64ADC0EF4AABEE33C76E1BDFA5</vt:lpwstr>
  </property>
</Properties>
</file>