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DB20" w14:textId="77777777" w:rsidR="0048031E" w:rsidRDefault="00DB1A65" w:rsidP="0048031E">
      <w:pPr>
        <w:adjustRightInd w:val="0"/>
        <w:snapToGrid w:val="0"/>
        <w:spacing w:afterLines="50" w:after="145"/>
        <w:jc w:val="center"/>
        <w:rPr>
          <w:rFonts w:ascii="游ゴシック" w:eastAsia="游ゴシック" w:hAnsi="游ゴシック" w:hint="default"/>
          <w:b/>
          <w:sz w:val="28"/>
          <w:szCs w:val="24"/>
        </w:rPr>
      </w:pPr>
      <w:r w:rsidRPr="00212153">
        <w:rPr>
          <w:rFonts w:ascii="游ゴシック" w:eastAsia="游ゴシック" w:hAnsi="游ゴシック"/>
          <w:b/>
          <w:sz w:val="28"/>
          <w:szCs w:val="24"/>
        </w:rPr>
        <w:t>社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会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生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活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能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力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調</w:t>
      </w:r>
      <w:r w:rsidR="008E2858">
        <w:rPr>
          <w:rFonts w:ascii="游ゴシック" w:eastAsia="游ゴシック" w:hAnsi="游ゴシック"/>
          <w:b/>
          <w:sz w:val="28"/>
          <w:szCs w:val="24"/>
        </w:rPr>
        <w:t xml:space="preserve"> </w:t>
      </w:r>
      <w:r w:rsidRPr="00212153">
        <w:rPr>
          <w:rFonts w:ascii="游ゴシック" w:eastAsia="游ゴシック" w:hAnsi="游ゴシック"/>
          <w:b/>
          <w:sz w:val="28"/>
          <w:szCs w:val="24"/>
        </w:rPr>
        <w:t>査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417"/>
        <w:gridCol w:w="2122"/>
        <w:gridCol w:w="1418"/>
        <w:gridCol w:w="1984"/>
        <w:gridCol w:w="851"/>
        <w:gridCol w:w="1275"/>
      </w:tblGrid>
      <w:tr w:rsidR="0048031E" w:rsidRPr="0048031E" w14:paraId="178E3266" w14:textId="77777777" w:rsidTr="0048031E">
        <w:tc>
          <w:tcPr>
            <w:tcW w:w="1417" w:type="dxa"/>
          </w:tcPr>
          <w:p w14:paraId="1466EF69" w14:textId="6AE80381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対象者氏名</w:t>
            </w:r>
          </w:p>
        </w:tc>
        <w:tc>
          <w:tcPr>
            <w:tcW w:w="2122" w:type="dxa"/>
          </w:tcPr>
          <w:p w14:paraId="4BFB4C36" w14:textId="7777777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A78EE2" w14:textId="2043D9CA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生年月日</w:t>
            </w:r>
          </w:p>
        </w:tc>
        <w:tc>
          <w:tcPr>
            <w:tcW w:w="1984" w:type="dxa"/>
          </w:tcPr>
          <w:p w14:paraId="712130B7" w14:textId="7777777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56DAAA" w14:textId="57515B5E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  <w:r w:rsidR="0016699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齢</w:t>
            </w:r>
          </w:p>
        </w:tc>
        <w:tc>
          <w:tcPr>
            <w:tcW w:w="1275" w:type="dxa"/>
          </w:tcPr>
          <w:p w14:paraId="1C0F71D1" w14:textId="7777777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</w:p>
        </w:tc>
      </w:tr>
      <w:tr w:rsidR="0048031E" w:rsidRPr="0048031E" w14:paraId="05EAE706" w14:textId="77777777" w:rsidTr="0048031E">
        <w:tc>
          <w:tcPr>
            <w:tcW w:w="1417" w:type="dxa"/>
          </w:tcPr>
          <w:p w14:paraId="453033DE" w14:textId="3EE952F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調査日</w:t>
            </w:r>
          </w:p>
        </w:tc>
        <w:tc>
          <w:tcPr>
            <w:tcW w:w="2122" w:type="dxa"/>
          </w:tcPr>
          <w:p w14:paraId="6542AA0E" w14:textId="7777777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82D631" w14:textId="021F93A6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回答者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>氏名</w:t>
            </w:r>
          </w:p>
        </w:tc>
        <w:tc>
          <w:tcPr>
            <w:tcW w:w="1984" w:type="dxa"/>
          </w:tcPr>
          <w:p w14:paraId="3B600059" w14:textId="7777777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A3B68" w14:textId="672B06A1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続</w:t>
            </w:r>
            <w:r w:rsidR="0016699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48031E">
              <w:rPr>
                <w:rFonts w:asciiTheme="minorHAnsi" w:eastAsiaTheme="minorHAnsi" w:hAnsiTheme="minorHAnsi"/>
                <w:sz w:val="24"/>
                <w:szCs w:val="24"/>
              </w:rPr>
              <w:t>柄</w:t>
            </w:r>
          </w:p>
        </w:tc>
        <w:tc>
          <w:tcPr>
            <w:tcW w:w="1275" w:type="dxa"/>
          </w:tcPr>
          <w:p w14:paraId="56C60642" w14:textId="77777777" w:rsidR="0048031E" w:rsidRPr="0048031E" w:rsidRDefault="0048031E" w:rsidP="00166999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default"/>
                <w:sz w:val="24"/>
                <w:szCs w:val="24"/>
              </w:rPr>
            </w:pPr>
          </w:p>
        </w:tc>
      </w:tr>
    </w:tbl>
    <w:p w14:paraId="4218593F" w14:textId="4CA772A5" w:rsidR="0048031E" w:rsidRDefault="0048031E" w:rsidP="0048031E">
      <w:pPr>
        <w:adjustRightInd w:val="0"/>
        <w:snapToGrid w:val="0"/>
        <w:rPr>
          <w:rFonts w:ascii="游明朝" w:eastAsia="游明朝" w:hAnsi="游明朝" w:hint="default"/>
          <w:sz w:val="24"/>
          <w:szCs w:val="24"/>
        </w:rPr>
      </w:pPr>
      <w:r w:rsidRPr="004966DA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87C32" wp14:editId="6FAD50CF">
                <wp:simplePos x="0" y="0"/>
                <wp:positionH relativeFrom="margin">
                  <wp:posOffset>-131445</wp:posOffset>
                </wp:positionH>
                <wp:positionV relativeFrom="paragraph">
                  <wp:posOffset>414020</wp:posOffset>
                </wp:positionV>
                <wp:extent cx="6065520" cy="2489200"/>
                <wp:effectExtent l="0" t="0" r="1143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C0B04" w14:textId="77777777" w:rsidR="004966DA" w:rsidRPr="004966DA" w:rsidRDefault="004966DA" w:rsidP="004966DA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 w:hint="default"/>
                                <w:b/>
                                <w:sz w:val="24"/>
                                <w:szCs w:val="24"/>
                              </w:rPr>
                            </w:pPr>
                            <w:r w:rsidRPr="004966DA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【記入上の注意】</w:t>
                            </w:r>
                          </w:p>
                          <w:p w14:paraId="2EAD3048" w14:textId="409C7EB5" w:rsidR="00F57098" w:rsidRPr="00F57098" w:rsidRDefault="00F57098" w:rsidP="000436E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游ゴシック" w:eastAsia="游ゴシック" w:hAnsi="游ゴシック" w:hint="defaul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7098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「社会生活能力調査票実施の手引き」に評価基準、記入上の注意が記載してあります</w:t>
                            </w:r>
                            <w:r w:rsidR="0048031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Pr="00F57098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ご確認</w:t>
                            </w:r>
                            <w:r w:rsidR="0048031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の上、調査を進めて</w:t>
                            </w:r>
                            <w:r w:rsidRPr="00F57098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15CF5C0B" w14:textId="11089153" w:rsidR="000436E7" w:rsidRPr="000436E7" w:rsidRDefault="004966DA" w:rsidP="000436E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游ゴシック" w:eastAsia="游ゴシック" w:hAnsi="游ゴシック" w:hint="defaul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以下の</w:t>
                            </w:r>
                            <w:r w:rsidR="00242FC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項目</w:t>
                            </w:r>
                            <w:r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を、家族や施設スタッフ等、対象者の日常生活をよく知っている方に</w:t>
                            </w:r>
                            <w:r w:rsidR="00242FC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尋ね</w:t>
                            </w:r>
                            <w:r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、日常的にできれば「はい」に○を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、</w:t>
                            </w:r>
                            <w:r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できなければ「いいえ」に○を、どちらかわからなければ「不明」に○をつけて</w:t>
                            </w:r>
                            <w:r w:rsidR="00632846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く</w:t>
                            </w:r>
                            <w:r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ださい。</w:t>
                            </w:r>
                            <w:r w:rsidR="000436E7" w:rsidRPr="000436E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全部で４ページ</w:t>
                            </w:r>
                            <w:r w:rsidR="000436E7" w:rsidRPr="000436E7">
                              <w:rPr>
                                <w:rFonts w:ascii="游ゴシック" w:eastAsia="游ゴシック" w:hAnsi="游ゴシック" w:hint="default"/>
                                <w:sz w:val="24"/>
                                <w:szCs w:val="24"/>
                                <w:u w:val="single"/>
                              </w:rPr>
                              <w:t>あります。</w:t>
                            </w:r>
                          </w:p>
                          <w:p w14:paraId="4F0ABF54" w14:textId="3A0C467A" w:rsidR="004966DA" w:rsidRPr="00C11330" w:rsidRDefault="00242FC9" w:rsidP="004966D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游ゴシック" w:eastAsia="游ゴシック" w:hAnsi="游ゴシック" w:hint="defaul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終了後</w:t>
                            </w:r>
                            <w:r w:rsidR="004966DA"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、市町村の担当者</w:t>
                            </w:r>
                            <w:r w:rsidR="004803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は</w:t>
                            </w:r>
                            <w:r w:rsidR="004966DA" w:rsidRPr="004966D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、内容に疑義はないか、記載漏れがないか、複数○がついている項目がないかを最終判断し、</w:t>
                            </w:r>
                            <w:r w:rsidR="00C11330" w:rsidRPr="00C11330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確認</w:t>
                            </w:r>
                            <w:r w:rsidR="00C11330" w:rsidRPr="00C11330">
                              <w:rPr>
                                <w:rFonts w:ascii="游ゴシック" w:eastAsia="游ゴシック" w:hAnsi="游ゴシック" w:hint="default"/>
                                <w:sz w:val="24"/>
                                <w:szCs w:val="24"/>
                                <w:u w:val="single"/>
                              </w:rPr>
                              <w:t>・点検後、</w:t>
                            </w:r>
                            <w:r w:rsidR="004966DA" w:rsidRPr="00C11330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上記の□にチェックを入れてください。</w:t>
                            </w:r>
                          </w:p>
                          <w:p w14:paraId="6A5ACF3B" w14:textId="77777777" w:rsidR="004966DA" w:rsidRDefault="004966DA" w:rsidP="004966DA">
                            <w:pPr>
                              <w:adjustRightInd w:val="0"/>
                              <w:snapToGrid w:val="0"/>
                              <w:rPr>
                                <w:rFonts w:ascii="游明朝" w:eastAsia="游明朝" w:hAnsi="游明朝" w:hint="default"/>
                                <w:sz w:val="24"/>
                                <w:szCs w:val="24"/>
                              </w:rPr>
                            </w:pPr>
                          </w:p>
                          <w:p w14:paraId="38CD02D8" w14:textId="77777777" w:rsidR="004966DA" w:rsidRDefault="004966DA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87C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35pt;margin-top:32.6pt;width:477.6pt;height:1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">
                <v:textbox>
                  <w:txbxContent>
                    <w:p w14:paraId="13CC0B04" w14:textId="77777777" w:rsidR="004966DA" w:rsidRPr="004966DA" w:rsidRDefault="004966DA" w:rsidP="004966DA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 w:hint="default"/>
                          <w:b/>
                          <w:sz w:val="24"/>
                          <w:szCs w:val="24"/>
                        </w:rPr>
                      </w:pPr>
                      <w:r w:rsidRPr="004966DA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【記入上の注意】</w:t>
                      </w:r>
                    </w:p>
                    <w:p w14:paraId="2EAD3048" w14:textId="409C7EB5" w:rsidR="00F57098" w:rsidRPr="00F57098" w:rsidRDefault="00F57098" w:rsidP="000436E7">
                      <w:pPr>
                        <w:pStyle w:val="a9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/>
                        <w:rPr>
                          <w:rFonts w:ascii="游ゴシック" w:eastAsia="游ゴシック" w:hAnsi="游ゴシック" w:hint="defaul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57098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「社会生活能力調査票実施の手引き」に評価基準、記入上の注意が記載してあります</w:t>
                      </w:r>
                      <w:r w:rsidR="0048031E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  <w:r w:rsidRPr="00F57098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ご確認</w:t>
                      </w:r>
                      <w:r w:rsidR="0048031E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の上、調査を進めて</w:t>
                      </w:r>
                      <w:r w:rsidRPr="00F57098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ください。</w:t>
                      </w:r>
                    </w:p>
                    <w:p w14:paraId="15CF5C0B" w14:textId="11089153" w:rsidR="000436E7" w:rsidRPr="000436E7" w:rsidRDefault="004966DA" w:rsidP="000436E7">
                      <w:pPr>
                        <w:pStyle w:val="a9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/>
                        <w:rPr>
                          <w:rFonts w:ascii="游ゴシック" w:eastAsia="游ゴシック" w:hAnsi="游ゴシック" w:hint="default"/>
                          <w:sz w:val="24"/>
                          <w:szCs w:val="24"/>
                          <w:u w:val="single"/>
                        </w:rPr>
                      </w:pPr>
                      <w:r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以下の</w:t>
                      </w:r>
                      <w:r w:rsidR="00242FC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項目</w:t>
                      </w:r>
                      <w:r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を、家族や施設スタッフ等、対象者の日常生活をよく知っている方に</w:t>
                      </w:r>
                      <w:r w:rsidR="00242FC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尋ね</w:t>
                      </w:r>
                      <w:r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、日常的にできれば「はい」に○を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、</w:t>
                      </w:r>
                      <w:r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できなければ「いいえ」に○を、どちらかわからなければ「不明」に○をつけて</w:t>
                      </w:r>
                      <w:r w:rsidR="00632846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く</w:t>
                      </w:r>
                      <w:r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ださい。</w:t>
                      </w:r>
                      <w:r w:rsidR="000436E7" w:rsidRPr="000436E7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>全部で４ページ</w:t>
                      </w:r>
                      <w:r w:rsidR="000436E7" w:rsidRPr="000436E7">
                        <w:rPr>
                          <w:rFonts w:ascii="游ゴシック" w:eastAsia="游ゴシック" w:hAnsi="游ゴシック" w:hint="default"/>
                          <w:sz w:val="24"/>
                          <w:szCs w:val="24"/>
                          <w:u w:val="single"/>
                        </w:rPr>
                        <w:t>あります。</w:t>
                      </w:r>
                    </w:p>
                    <w:p w14:paraId="4F0ABF54" w14:textId="3A0C467A" w:rsidR="004966DA" w:rsidRPr="00C11330" w:rsidRDefault="00242FC9" w:rsidP="004966DA">
                      <w:pPr>
                        <w:pStyle w:val="a9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/>
                        <w:rPr>
                          <w:rFonts w:ascii="游ゴシック" w:eastAsia="游ゴシック" w:hAnsi="游ゴシック" w:hint="defaul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終了後</w:t>
                      </w:r>
                      <w:r w:rsidR="004966DA"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、市町村の担当者</w:t>
                      </w:r>
                      <w:r w:rsidR="004803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は</w:t>
                      </w:r>
                      <w:r w:rsidR="004966DA" w:rsidRPr="004966D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、内容に疑義はないか、記載漏れがないか、複数○がついている項目がないかを最終判断し、</w:t>
                      </w:r>
                      <w:r w:rsidR="00C11330" w:rsidRPr="00C11330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>確認</w:t>
                      </w:r>
                      <w:r w:rsidR="00C11330" w:rsidRPr="00C11330">
                        <w:rPr>
                          <w:rFonts w:ascii="游ゴシック" w:eastAsia="游ゴシック" w:hAnsi="游ゴシック" w:hint="default"/>
                          <w:sz w:val="24"/>
                          <w:szCs w:val="24"/>
                          <w:u w:val="single"/>
                        </w:rPr>
                        <w:t>・点検後、</w:t>
                      </w:r>
                      <w:r w:rsidR="004966DA" w:rsidRPr="00C11330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>上記の□にチェックを入れてください。</w:t>
                      </w:r>
                    </w:p>
                    <w:p w14:paraId="6A5ACF3B" w14:textId="77777777" w:rsidR="004966DA" w:rsidRDefault="004966DA" w:rsidP="004966DA">
                      <w:pPr>
                        <w:adjustRightInd w:val="0"/>
                        <w:snapToGrid w:val="0"/>
                        <w:rPr>
                          <w:rFonts w:ascii="游明朝" w:eastAsia="游明朝" w:hAnsi="游明朝" w:hint="default"/>
                          <w:sz w:val="24"/>
                          <w:szCs w:val="24"/>
                        </w:rPr>
                      </w:pPr>
                    </w:p>
                    <w:p w14:paraId="38CD02D8" w14:textId="77777777" w:rsidR="004966DA" w:rsidRDefault="004966DA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游明朝" w:eastAsia="游明朝" w:hAnsi="游明朝"/>
          <w:sz w:val="24"/>
          <w:szCs w:val="24"/>
        </w:rPr>
        <w:t xml:space="preserve">  □　（市町村担当者</w:t>
      </w:r>
      <w:r w:rsidRPr="00C73B6E">
        <w:rPr>
          <w:rFonts w:ascii="游明朝" w:eastAsia="游明朝" w:hAnsi="游明朝"/>
          <w:sz w:val="24"/>
          <w:szCs w:val="24"/>
        </w:rPr>
        <w:t>）全ての項目に、疑義及び不備がないことを確認済</w:t>
      </w:r>
    </w:p>
    <w:p w14:paraId="4EC4C992" w14:textId="54BF5EDF" w:rsidR="004966DA" w:rsidRPr="00212153" w:rsidRDefault="004966DA" w:rsidP="00212153">
      <w:pPr>
        <w:adjustRightInd w:val="0"/>
        <w:snapToGrid w:val="0"/>
        <w:rPr>
          <w:rFonts w:ascii="游明朝" w:eastAsia="游明朝" w:hAnsi="游明朝" w:hint="default"/>
          <w:sz w:val="24"/>
          <w:szCs w:val="24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</w:tblGrid>
      <w:tr w:rsidR="00DB1A65" w:rsidRPr="001F2D80" w14:paraId="393A4AC9" w14:textId="77777777"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75D35B" w14:textId="77777777" w:rsidR="00DB1A65" w:rsidRPr="001F2D80" w:rsidRDefault="00DB1A65" w:rsidP="00212153">
            <w:pPr>
              <w:adjustRightInd w:val="0"/>
              <w:snapToGrid w:val="0"/>
              <w:rPr>
                <w:rFonts w:ascii="游ゴシック" w:eastAsia="游ゴシック" w:hAnsi="游ゴシック" w:hint="default"/>
                <w:b/>
                <w:szCs w:val="21"/>
              </w:rPr>
            </w:pPr>
            <w:r w:rsidRPr="001F2D80">
              <w:rPr>
                <w:rFonts w:ascii="游ゴシック" w:eastAsia="游ゴシック" w:hAnsi="游ゴシック"/>
                <w:b/>
                <w:szCs w:val="21"/>
              </w:rPr>
              <w:t>Ａ．身辺自立</w:t>
            </w:r>
          </w:p>
        </w:tc>
      </w:tr>
    </w:tbl>
    <w:p w14:paraId="0C53DD42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4B310C1C" w14:textId="77777777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BF776" w14:textId="77777777" w:rsidR="00DB1A65" w:rsidRPr="001F2D80" w:rsidRDefault="000436E7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①　食</w:t>
            </w:r>
            <w:r w:rsidR="00DB1A65" w:rsidRPr="001F2D80">
              <w:rPr>
                <w:rFonts w:ascii="游明朝" w:eastAsia="游明朝" w:hAnsi="游明朝"/>
                <w:szCs w:val="21"/>
              </w:rPr>
              <w:t>事</w:t>
            </w:r>
          </w:p>
        </w:tc>
      </w:tr>
      <w:tr w:rsidR="00DB1A65" w:rsidRPr="001F2D80" w14:paraId="06077FB0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686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1．スプーン</w:t>
            </w:r>
            <w:r w:rsidR="000436E7">
              <w:rPr>
                <w:rFonts w:ascii="游明朝" w:eastAsia="游明朝" w:hAnsi="游明朝"/>
                <w:szCs w:val="21"/>
              </w:rPr>
              <w:t>を使うことができる。コップを持って飲むことができる</w:t>
            </w:r>
            <w:r w:rsidRPr="001F2D80">
              <w:rPr>
                <w:rFonts w:ascii="游明朝" w:eastAsia="游明朝" w:hAnsi="游明朝"/>
                <w:szCs w:val="21"/>
              </w:rPr>
              <w:t>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36C1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589C251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A2CA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2．箸を使って大体こぼさず食べる。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0A2F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3D4334D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06151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3．誰かがついていれば、外食時に自分で注文することができる。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2034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9F6399F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0F00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4．ひとりで外食ができる。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4C63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260D87C4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5375D38E" w14:textId="77777777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E3F7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②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 xml:space="preserve">衣服の着脱                                                      </w:t>
            </w:r>
          </w:p>
        </w:tc>
      </w:tr>
      <w:tr w:rsidR="00DB1A65" w:rsidRPr="001F2D80" w14:paraId="3F3D6110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1DD41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1．ボタンのない簡単な服なら、自分で</w:t>
            </w:r>
            <w:proofErr w:type="gramStart"/>
            <w:r w:rsidRPr="001F2D80">
              <w:rPr>
                <w:rFonts w:ascii="游明朝" w:eastAsia="游明朝" w:hAnsi="游明朝"/>
                <w:szCs w:val="21"/>
              </w:rPr>
              <w:t>脱いだり</w:t>
            </w:r>
            <w:proofErr w:type="gramEnd"/>
            <w:r w:rsidRPr="001F2D80">
              <w:rPr>
                <w:rFonts w:ascii="游明朝" w:eastAsia="游明朝" w:hAnsi="游明朝"/>
                <w:szCs w:val="21"/>
              </w:rPr>
              <w:t>着たりできる。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1EB5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FDB9FCB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1662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2．Ｔシャツ等の前後、表裏をまちがえずに着る。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98B2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0B297AD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E260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3．その日の服を自分で選んで着る。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5E15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5B18C61A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1B63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4．気候、目的、場所に応じて、衣服を選ぶ。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84B2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6074BB98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325F814F" w14:textId="77777777" w:rsidTr="004966DA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DA27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③</w:t>
            </w:r>
            <w:r w:rsidR="000436E7">
              <w:rPr>
                <w:rFonts w:ascii="游明朝" w:eastAsia="游明朝" w:hAnsi="游明朝"/>
                <w:szCs w:val="21"/>
              </w:rPr>
              <w:t xml:space="preserve">　衛生</w:t>
            </w:r>
          </w:p>
        </w:tc>
      </w:tr>
      <w:tr w:rsidR="00DB1A65" w:rsidRPr="001F2D80" w14:paraId="2D8BE8B8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07CC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1．言われれば、手を洗う。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ED5C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C51CACB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BA1E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2．体の手の届くところを洗う。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DEFB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DBD75C7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DB7F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3．ひとりで背中を洗ったり、シャンプーしたりする。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87AD7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8A43979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C2DE1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4．必要に応じて、自分から手洗いや入浴などをする。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901B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793F89E2" w14:textId="77777777" w:rsidR="00F57098" w:rsidRDefault="00F57098">
      <w:pPr>
        <w:rPr>
          <w:rFonts w:hint="default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0AFB71FC" w14:textId="77777777" w:rsidTr="004966DA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1529E" w14:textId="77777777" w:rsidR="00DB1A65" w:rsidRPr="001F2D80" w:rsidRDefault="00DB1A65" w:rsidP="000436E7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lastRenderedPageBreak/>
              <w:t>④</w:t>
            </w:r>
            <w:r w:rsidR="000436E7">
              <w:rPr>
                <w:rFonts w:ascii="游明朝" w:eastAsia="游明朝" w:hAnsi="游明朝"/>
                <w:szCs w:val="21"/>
              </w:rPr>
              <w:t xml:space="preserve">　整容</w:t>
            </w:r>
          </w:p>
        </w:tc>
      </w:tr>
      <w:tr w:rsidR="00DB1A65" w:rsidRPr="001F2D80" w14:paraId="2D751590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095D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1．言われれば、顔を洗う。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1CD1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900CA5D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0FF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2．言われれば、はなやヨダレをふく。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6BB6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5AE25AB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0517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3．人から言われなくても、歯をみがくことが習慣になっている。</w:t>
            </w:r>
          </w:p>
          <w:p w14:paraId="3022097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 xml:space="preserve">　（だいたいでよい）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2D04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468D4C1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47363FD9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7D3E1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4．髪をとく。ブラシをかける。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858D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BA7ADDB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C43C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5．服をきちんと着る。えりや</w:t>
            </w:r>
            <w:proofErr w:type="gramStart"/>
            <w:r w:rsidRPr="001F2D80">
              <w:rPr>
                <w:rFonts w:ascii="游明朝" w:eastAsia="游明朝" w:hAnsi="游明朝"/>
                <w:szCs w:val="21"/>
              </w:rPr>
              <w:t>すそを</w:t>
            </w:r>
            <w:proofErr w:type="gramEnd"/>
            <w:r w:rsidRPr="001F2D80">
              <w:rPr>
                <w:rFonts w:ascii="游明朝" w:eastAsia="游明朝" w:hAnsi="游明朝"/>
                <w:szCs w:val="21"/>
              </w:rPr>
              <w:t>整える。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0B18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0A76629F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5A9A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6．爪がのびたら切る。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9AE7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54E53F0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2365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7．衣服をタンスやクローゼットなどに整理する。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C8E5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19C93A19" w14:textId="77777777" w:rsidTr="004966DA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6E2F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8．髪が伸びてきたら、自分からカットに行く。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E3A8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57C682C2" w14:textId="77777777" w:rsidR="00DB1A65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p w14:paraId="759336B9" w14:textId="77777777" w:rsidR="00FA0709" w:rsidRPr="001F2D80" w:rsidRDefault="00FA0709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</w:tblGrid>
      <w:tr w:rsidR="00DB1A65" w:rsidRPr="001F2D80" w14:paraId="4B53059A" w14:textId="7777777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A746C7" w14:textId="77777777" w:rsidR="00DB1A65" w:rsidRPr="001F2D80" w:rsidRDefault="00DB1A65" w:rsidP="00212153">
            <w:pPr>
              <w:adjustRightInd w:val="0"/>
              <w:snapToGrid w:val="0"/>
              <w:rPr>
                <w:rFonts w:ascii="游ゴシック" w:eastAsia="游ゴシック" w:hAnsi="游ゴシック" w:hint="default"/>
                <w:b/>
                <w:szCs w:val="21"/>
              </w:rPr>
            </w:pPr>
            <w:r w:rsidRPr="001F2D80">
              <w:rPr>
                <w:rFonts w:ascii="游ゴシック" w:eastAsia="游ゴシック" w:hAnsi="游ゴシック"/>
                <w:b/>
                <w:szCs w:val="21"/>
              </w:rPr>
              <w:t>Ｂ．移　動</w:t>
            </w:r>
          </w:p>
        </w:tc>
      </w:tr>
    </w:tbl>
    <w:p w14:paraId="4B0ABF75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558F76B5" w14:textId="77777777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FD58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①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>交通移動</w:t>
            </w:r>
          </w:p>
        </w:tc>
      </w:tr>
      <w:tr w:rsidR="00DB1A65" w:rsidRPr="001F2D80" w14:paraId="582D5F2D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9CF7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1．付添いがあれば、道路に飛び出さない。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A41D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E50933C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91B6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1．付添いがあれば、静かにバスや電車に乗っている。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D71B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0B4292A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D342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2．車や自転車に気をつけ、ひとりで家の近くを歩く。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656F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531C0F01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BF06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2．信号を見て、正しく渡る。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23F1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B5A07FB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8808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3．通勤や通所など、決まったところであれば、バスや電車をひとりで</w:t>
            </w:r>
          </w:p>
          <w:p w14:paraId="07E80C8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 xml:space="preserve">　 利用する。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6053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6F73DFB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7FD2FEDE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1114F" w14:textId="77777777" w:rsidR="001F2D80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3．乗り換えがなければ、何回か練習すれば、乗物を利用して、ひとりで</w:t>
            </w:r>
          </w:p>
          <w:p w14:paraId="5631D778" w14:textId="77777777" w:rsidR="00DB1A65" w:rsidRPr="001F2D80" w:rsidRDefault="00DB1A65" w:rsidP="001F2D80">
            <w:pPr>
              <w:adjustRightInd w:val="0"/>
              <w:snapToGrid w:val="0"/>
              <w:ind w:firstLineChars="100" w:firstLine="193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目的地に行く。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3F34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6B38DF1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45DBB9E7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88D8C" w14:textId="77777777" w:rsidR="001F2D80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4．乗り換えがあっても、何回か練習すれば、乗物を利用して、ひとりで</w:t>
            </w:r>
          </w:p>
          <w:p w14:paraId="7DAB1A48" w14:textId="77777777" w:rsidR="00DB1A65" w:rsidRPr="001F2D80" w:rsidRDefault="00DB1A65" w:rsidP="001F2D80">
            <w:pPr>
              <w:adjustRightInd w:val="0"/>
              <w:snapToGrid w:val="0"/>
              <w:ind w:firstLineChars="100" w:firstLine="193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目的地に行く。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C47F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6001F33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2D88B858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7AC9C" w14:textId="77777777" w:rsidR="001F2D80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4．初めての場所にでも、地図を見たり人に尋ねたりして、ひとりで行く</w:t>
            </w:r>
          </w:p>
          <w:p w14:paraId="1F25A069" w14:textId="77777777" w:rsidR="00DB1A65" w:rsidRPr="001F2D80" w:rsidRDefault="00DB1A65" w:rsidP="001F2D80">
            <w:pPr>
              <w:adjustRightInd w:val="0"/>
              <w:snapToGrid w:val="0"/>
              <w:ind w:firstLineChars="100" w:firstLine="193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ことができる。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7976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49C88AF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</w:tbl>
    <w:p w14:paraId="7114E241" w14:textId="77777777" w:rsidR="00DB1A65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p w14:paraId="4938D318" w14:textId="77777777" w:rsidR="00FA0709" w:rsidRPr="001F2D80" w:rsidRDefault="00FA0709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</w:tblGrid>
      <w:tr w:rsidR="00DB1A65" w:rsidRPr="001F2D80" w14:paraId="41663DDC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0726BF" w14:textId="77777777" w:rsidR="00DB1A65" w:rsidRPr="001F2D80" w:rsidRDefault="00DB1A65" w:rsidP="00212153">
            <w:pPr>
              <w:adjustRightInd w:val="0"/>
              <w:snapToGrid w:val="0"/>
              <w:rPr>
                <w:rFonts w:ascii="游ゴシック" w:eastAsia="游ゴシック" w:hAnsi="游ゴシック" w:hint="default"/>
                <w:b/>
                <w:szCs w:val="21"/>
              </w:rPr>
            </w:pPr>
            <w:r w:rsidRPr="001F2D80">
              <w:rPr>
                <w:rFonts w:ascii="游ゴシック" w:eastAsia="游ゴシック" w:hAnsi="游ゴシック"/>
                <w:b/>
                <w:szCs w:val="21"/>
              </w:rPr>
              <w:t>Ｃ．意思交換</w:t>
            </w:r>
          </w:p>
        </w:tc>
      </w:tr>
    </w:tbl>
    <w:p w14:paraId="0A5FFDE9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555CC663" w14:textId="77777777" w:rsidTr="00F57098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C9715" w14:textId="77777777" w:rsidR="00DB1A65" w:rsidRPr="001F2D80" w:rsidRDefault="000436E7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①　了</w:t>
            </w:r>
            <w:r w:rsidR="00DB1A65" w:rsidRPr="001F2D80">
              <w:rPr>
                <w:rFonts w:ascii="游明朝" w:eastAsia="游明朝" w:hAnsi="游明朝"/>
                <w:szCs w:val="21"/>
              </w:rPr>
              <w:t>解</w:t>
            </w:r>
          </w:p>
        </w:tc>
      </w:tr>
      <w:tr w:rsidR="00DB1A65" w:rsidRPr="001F2D80" w14:paraId="48AF499A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3A1E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1．「だめ」「やめなさい」などの禁止の指示がわかる。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7D26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03CD813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77BC8" w14:textId="77777777" w:rsidR="001F2D80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2．一度に２つの指示を同時に出しても、その指示を理解して、２つ続けて</w:t>
            </w:r>
          </w:p>
          <w:p w14:paraId="3F444B2C" w14:textId="77777777" w:rsidR="00DB1A65" w:rsidRPr="001F2D80" w:rsidRDefault="00DB1A65" w:rsidP="001F2D80">
            <w:pPr>
              <w:adjustRightInd w:val="0"/>
              <w:snapToGrid w:val="0"/>
              <w:ind w:firstLineChars="100" w:firstLine="193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行動できる。（「窓を閉めて、電気をつけてください」など）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4B49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619019D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6BF76D68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A31D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3．「入口」「出口」「受付」「レジ」「危険」などの標示がわかる。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7A08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12814568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D188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4．たとえ話や物語を聞いて、その意味や内容がほとんどわかる。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1F217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451D17DA" w14:textId="77777777" w:rsidR="0048031E" w:rsidRDefault="0048031E">
      <w:pPr>
        <w:rPr>
          <w:rFonts w:hint="default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2250C786" w14:textId="77777777" w:rsidTr="00F57098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4BBA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lastRenderedPageBreak/>
              <w:t>②</w:t>
            </w:r>
            <w:r w:rsidR="000436E7">
              <w:rPr>
                <w:rFonts w:ascii="游明朝" w:eastAsia="游明朝" w:hAnsi="游明朝"/>
                <w:szCs w:val="21"/>
              </w:rPr>
              <w:t xml:space="preserve">　表現</w:t>
            </w:r>
          </w:p>
        </w:tc>
      </w:tr>
      <w:tr w:rsidR="00DB1A65" w:rsidRPr="001F2D80" w14:paraId="20B4D84C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313D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1．要求を身振りや声で伝える。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C960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B0E6B32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AAD3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1．単語や二語文で、要求や意思を伝える。（「お茶」「外、行く」など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39CA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44FA4C2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3288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2．助詞を入れた文章で話せる。 （「お父さんは会社に行った」など）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72BF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5EC30BDB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09F7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2．うまく言えなくても、見聞きしたことを話す。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33F6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E99CC70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AC36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3．電話で簡単な応対をし、その内容を後で伝える。（伝言できる）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7F18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7979E3D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4E352" w14:textId="77777777" w:rsidR="002C6948" w:rsidRDefault="00DB1A65" w:rsidP="000436E7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</w:t>
            </w:r>
            <w:r w:rsidR="001F2D80">
              <w:rPr>
                <w:rFonts w:ascii="游明朝" w:eastAsia="游明朝" w:hAnsi="游明朝"/>
                <w:szCs w:val="21"/>
              </w:rPr>
              <w:t>．目上の人などに、ていねいに話そうとする。</w:t>
            </w:r>
          </w:p>
          <w:p w14:paraId="76D1735D" w14:textId="77777777" w:rsidR="00DB1A65" w:rsidRPr="001F2D80" w:rsidRDefault="00DB1A65" w:rsidP="000436E7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（「です」「ます」を使って話す）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3A7E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2A8E13B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545B4FC5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E519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4．今までの学校や仕事での経験を、人に分かるように、話す。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C057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D2A3E05" w14:textId="77777777" w:rsidTr="00F57098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01DB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4．メール</w:t>
            </w:r>
            <w:r w:rsidR="000436E7">
              <w:rPr>
                <w:rFonts w:ascii="游明朝" w:eastAsia="游明朝" w:hAnsi="游明朝"/>
                <w:szCs w:val="21"/>
              </w:rPr>
              <w:t>（L</w:t>
            </w:r>
            <w:r w:rsidR="000436E7">
              <w:rPr>
                <w:rFonts w:ascii="游明朝" w:eastAsia="游明朝" w:hAnsi="游明朝" w:hint="default"/>
                <w:szCs w:val="21"/>
              </w:rPr>
              <w:t>INE</w:t>
            </w:r>
            <w:r w:rsidR="000436E7">
              <w:rPr>
                <w:rFonts w:ascii="游明朝" w:eastAsia="游明朝" w:hAnsi="游明朝"/>
                <w:szCs w:val="21"/>
              </w:rPr>
              <w:t>）</w:t>
            </w:r>
            <w:r w:rsidRPr="001F2D80">
              <w:rPr>
                <w:rFonts w:ascii="游明朝" w:eastAsia="游明朝" w:hAnsi="游明朝"/>
                <w:szCs w:val="21"/>
              </w:rPr>
              <w:t>や</w:t>
            </w:r>
            <w:r w:rsidR="000436E7">
              <w:rPr>
                <w:rFonts w:ascii="游明朝" w:eastAsia="游明朝" w:hAnsi="游明朝"/>
                <w:szCs w:val="21"/>
              </w:rPr>
              <w:t>F</w:t>
            </w:r>
            <w:r w:rsidR="000436E7">
              <w:rPr>
                <w:rFonts w:ascii="游明朝" w:eastAsia="游明朝" w:hAnsi="游明朝" w:hint="default"/>
                <w:szCs w:val="21"/>
              </w:rPr>
              <w:t>AX</w:t>
            </w:r>
            <w:r w:rsidRPr="001F2D80">
              <w:rPr>
                <w:rFonts w:ascii="游明朝" w:eastAsia="游明朝" w:hAnsi="游明朝"/>
                <w:szCs w:val="21"/>
              </w:rPr>
              <w:t>を使う。</w:t>
            </w:r>
            <w:r w:rsidR="000436E7">
              <w:rPr>
                <w:rFonts w:ascii="游明朝" w:eastAsia="游明朝" w:hAnsi="游明朝"/>
                <w:szCs w:val="21"/>
              </w:rPr>
              <w:t>（やりとりが成立する）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0FDE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689A263F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0EC2D629" w14:textId="77777777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A365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③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>対人関係</w:t>
            </w:r>
          </w:p>
        </w:tc>
      </w:tr>
      <w:tr w:rsidR="00DB1A65" w:rsidRPr="001F2D80" w14:paraId="60E80D31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ABCC" w14:textId="77777777" w:rsidR="00DB1A65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</w:t>
            </w:r>
            <w:r w:rsidR="001F2D80">
              <w:rPr>
                <w:rFonts w:ascii="游明朝" w:eastAsia="游明朝" w:hAnsi="游明朝"/>
                <w:szCs w:val="21"/>
              </w:rPr>
              <w:t>．強く誘われれば、集団の活動や行事に参加する。(その場にいるだけでもよい)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1A73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85D0435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EFD7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2．場面に応じたあいさつができる。</w:t>
            </w:r>
          </w:p>
          <w:p w14:paraId="0E5DE6C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 xml:space="preserve">  （「おはよう」「こんにちは」「ありがとう」「さようなら」など）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BAE3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150693B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B1A65" w:rsidRPr="001F2D80" w14:paraId="3E30948F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73859" w14:textId="77777777" w:rsidR="00DB1A65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3．仲間が困っている時や、仲間から求められた時には、仲間に協力できる。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99907" w14:textId="77777777" w:rsidR="00DB1A65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9B9E288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004E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4．映画や買物などに友人を誘って行く。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8A1F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3F60386F" w14:textId="77777777" w:rsidR="00F57098" w:rsidRDefault="00F57098" w:rsidP="0048031E">
      <w:pPr>
        <w:adjustRightInd w:val="0"/>
        <w:snapToGrid w:val="0"/>
        <w:spacing w:beforeLines="50" w:before="145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</w:tblGrid>
      <w:tr w:rsidR="00DB1A65" w:rsidRPr="001F2D80" w14:paraId="285B2BB2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4ECEAA" w14:textId="77777777" w:rsidR="00DB1A65" w:rsidRPr="001F2D80" w:rsidRDefault="00DB1A65" w:rsidP="002C6948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ゴシック" w:eastAsia="游ゴシック" w:hAnsi="游ゴシック"/>
                <w:b/>
                <w:szCs w:val="21"/>
              </w:rPr>
              <w:t>Ｄ．生活文化</w:t>
            </w:r>
          </w:p>
        </w:tc>
      </w:tr>
    </w:tbl>
    <w:p w14:paraId="4CA820A2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29E85944" w14:textId="77777777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8BFF0" w14:textId="77777777" w:rsidR="00DB1A65" w:rsidRPr="001F2D80" w:rsidRDefault="000436E7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①　文</w:t>
            </w:r>
            <w:r w:rsidR="00DB1A65" w:rsidRPr="001F2D80">
              <w:rPr>
                <w:rFonts w:ascii="游明朝" w:eastAsia="游明朝" w:hAnsi="游明朝"/>
                <w:szCs w:val="21"/>
              </w:rPr>
              <w:t>字</w:t>
            </w:r>
          </w:p>
        </w:tc>
      </w:tr>
      <w:tr w:rsidR="00DB1A65" w:rsidRPr="001F2D80" w14:paraId="2D486C83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561F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1．自分の名まえが書かれたロッカーなどが分かる。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250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CB1D9B1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7B7C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2．自分の名まえを書く。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327F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1ABBC3E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951C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3．ひらがなの文の読み書きができる。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2866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1CC24D5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17CA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4．自分の気持ちを簡単な文や手紙に書く。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7DC5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6FADE08F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3E6EFB21" w14:textId="77777777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CBE57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②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>時間、時事</w:t>
            </w:r>
          </w:p>
        </w:tc>
      </w:tr>
      <w:tr w:rsidR="00DB1A65" w:rsidRPr="001F2D80" w14:paraId="6E4F3491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4EDA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1．一日のリズム（日課の流れ）がだいたい分かる。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D7F7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215DBD0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09E0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2．日時や時間が分かる。（カレンダーや時計を利用できる）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C50D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1CD8216E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E8BB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3．出かける時間に間に合うように準備する。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9417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03C49F26" w14:textId="77777777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7422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4．新聞の大きなニュースの記事を読んで、その内容が分かる。</w:t>
            </w:r>
          </w:p>
          <w:p w14:paraId="220230D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 xml:space="preserve">  （テレビ欄、スポーツ欄をのぞく）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9151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624B7497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</w:tbl>
    <w:p w14:paraId="291A2390" w14:textId="77777777" w:rsidR="004966DA" w:rsidRDefault="004966DA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3D7F464B" w14:textId="77777777" w:rsidTr="001F2D80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30BF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③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>数、買</w:t>
            </w:r>
            <w:r w:rsidR="000436E7">
              <w:rPr>
                <w:rFonts w:ascii="游明朝" w:eastAsia="游明朝" w:hAnsi="游明朝"/>
                <w:szCs w:val="21"/>
              </w:rPr>
              <w:t>い</w:t>
            </w:r>
            <w:r w:rsidRPr="001F2D80">
              <w:rPr>
                <w:rFonts w:ascii="游明朝" w:eastAsia="游明朝" w:hAnsi="游明朝"/>
                <w:szCs w:val="21"/>
              </w:rPr>
              <w:t>物</w:t>
            </w:r>
          </w:p>
        </w:tc>
      </w:tr>
      <w:tr w:rsidR="00DB1A65" w:rsidRPr="001F2D80" w14:paraId="547A7C56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8886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1．付添いがあれば、店でほしい物をカゴに入れる。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4E8F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69AB980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0CDF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2．千円札などの大きなお金を払い、釣りを受け取る。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9E24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2EC5D6A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B391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3．値段に応じて小銭が出せる（４７６円など）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92BA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BECBCE2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88AB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4．目的の物を買うために、</w:t>
            </w:r>
            <w:proofErr w:type="gramStart"/>
            <w:r w:rsidRPr="001F2D80">
              <w:rPr>
                <w:rFonts w:ascii="游明朝" w:eastAsia="游明朝" w:hAnsi="游明朝"/>
                <w:szCs w:val="21"/>
              </w:rPr>
              <w:t>こづ</w:t>
            </w:r>
            <w:proofErr w:type="gramEnd"/>
            <w:r w:rsidRPr="001F2D80">
              <w:rPr>
                <w:rFonts w:ascii="游明朝" w:eastAsia="游明朝" w:hAnsi="游明朝"/>
                <w:szCs w:val="21"/>
              </w:rPr>
              <w:t>かいを貯める。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F6FB2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0045CA0A" w14:textId="77777777" w:rsidTr="001F2D80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6F871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lastRenderedPageBreak/>
              <w:t>④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>健康管理</w:t>
            </w:r>
          </w:p>
        </w:tc>
      </w:tr>
      <w:tr w:rsidR="00DB1A65" w:rsidRPr="001F2D80" w14:paraId="0D3D4095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4A3F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1．体調が悪い時には、横になったり静かにしたりする。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24B3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5014FCC2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33C85" w14:textId="77777777" w:rsidR="00DB1A65" w:rsidRPr="001F2D80" w:rsidRDefault="00DB1A65" w:rsidP="001F2D80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2．体調の悪い時や、どこかが痛む時に、自分から訴える。（歯痛や腹痛など）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56A2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13D8097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1729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3．少しのケガを自分で手当てする。（バンドエイドを貼るなど）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6BAE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236F02D6" w14:textId="77777777" w:rsidTr="001F2D80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B1C0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4．具合の悪い時は、自分で判断して医者に行き、症状を伝え、</w:t>
            </w:r>
          </w:p>
          <w:p w14:paraId="00EF76C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 xml:space="preserve">   医師の説明を大体理解する。（ひとりで通院できる）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CDDF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  <w:p w14:paraId="6BCC9B4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</w:p>
        </w:tc>
      </w:tr>
    </w:tbl>
    <w:p w14:paraId="74CC9D30" w14:textId="77777777" w:rsidR="00DB1A65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p w14:paraId="68B72548" w14:textId="77777777" w:rsidR="002C6948" w:rsidRPr="001F2D80" w:rsidRDefault="002C6948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</w:tblGrid>
      <w:tr w:rsidR="00DB1A65" w:rsidRPr="001F2D80" w14:paraId="03FA888C" w14:textId="77777777"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1E3C42" w14:textId="77777777" w:rsidR="00DB1A65" w:rsidRPr="001F2D80" w:rsidRDefault="00DB1A65" w:rsidP="00212153">
            <w:pPr>
              <w:adjustRightInd w:val="0"/>
              <w:snapToGrid w:val="0"/>
              <w:rPr>
                <w:rFonts w:ascii="游ゴシック" w:eastAsia="游ゴシック" w:hAnsi="游ゴシック" w:hint="default"/>
                <w:b/>
                <w:szCs w:val="21"/>
              </w:rPr>
            </w:pPr>
            <w:r w:rsidRPr="001F2D80">
              <w:rPr>
                <w:rFonts w:ascii="游ゴシック" w:eastAsia="游ゴシック" w:hAnsi="游ゴシック"/>
                <w:b/>
                <w:szCs w:val="21"/>
              </w:rPr>
              <w:t>Ｅ．家事・職業</w:t>
            </w:r>
          </w:p>
        </w:tc>
      </w:tr>
    </w:tbl>
    <w:p w14:paraId="3D550ACC" w14:textId="77777777" w:rsidR="00DB1A65" w:rsidRPr="001F2D80" w:rsidRDefault="00DB1A65" w:rsidP="00212153">
      <w:pPr>
        <w:adjustRightInd w:val="0"/>
        <w:snapToGrid w:val="0"/>
        <w:rPr>
          <w:rFonts w:ascii="游明朝" w:eastAsia="游明朝" w:hAnsi="游明朝" w:hint="default"/>
          <w:szCs w:val="21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50EEE13C" w14:textId="77777777" w:rsidTr="00FA0709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C06D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①</w:t>
            </w:r>
            <w:r w:rsidR="000436E7">
              <w:rPr>
                <w:rFonts w:ascii="游明朝" w:eastAsia="游明朝" w:hAnsi="游明朝"/>
                <w:szCs w:val="21"/>
              </w:rPr>
              <w:t xml:space="preserve">　</w:t>
            </w:r>
            <w:r w:rsidRPr="001F2D80">
              <w:rPr>
                <w:rFonts w:ascii="游明朝" w:eastAsia="游明朝" w:hAnsi="游明朝"/>
                <w:szCs w:val="21"/>
              </w:rPr>
              <w:t>手先、体力、持続力、身のこなし</w:t>
            </w:r>
          </w:p>
        </w:tc>
      </w:tr>
      <w:tr w:rsidR="00DB1A65" w:rsidRPr="001F2D80" w14:paraId="1BEB0354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39C0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1．指先で物をつまむ（小さなボタンを持ち上げるなど）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6AD1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292D3D1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B7B5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1．取</w:t>
            </w:r>
            <w:proofErr w:type="gramStart"/>
            <w:r w:rsidRPr="001F2D80">
              <w:rPr>
                <w:rFonts w:ascii="游明朝" w:eastAsia="游明朝" w:hAnsi="游明朝"/>
                <w:szCs w:val="21"/>
              </w:rPr>
              <w:t>っ</w:t>
            </w:r>
            <w:proofErr w:type="gramEnd"/>
            <w:r w:rsidRPr="001F2D80">
              <w:rPr>
                <w:rFonts w:ascii="游明朝" w:eastAsia="游明朝" w:hAnsi="游明朝"/>
                <w:szCs w:val="21"/>
              </w:rPr>
              <w:t>手を回してドアをあけることができる。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8946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16BF4739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4D7E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2．バナナやみかんの皮をむく。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CD1F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56F30D00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C176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2．２時間ぐらい作業に取り組む。</w:t>
            </w:r>
            <w:r w:rsidR="000436E7">
              <w:rPr>
                <w:rFonts w:ascii="游明朝" w:eastAsia="游明朝" w:hAnsi="游明朝"/>
                <w:szCs w:val="21"/>
              </w:rPr>
              <w:t>（見守りが必要でも良い）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B492D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DE6A1BD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6A80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3．ぞうきんやタオルをねじってかたくしぼる。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98F2E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41B8A071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7BB2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3．１０キログラムぐらいの物（米袋など）を持ち運びする。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4C6B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166465CC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FE4D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4．細かい操作（ボタンつけ、ドライバーを使うなど）ができる。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B0B7C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0DE3E323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1FD1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4．朝から夕方まで、一日中続く仕事に従事する。（８時間労働）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7BEE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7A8D7E2B" w14:textId="77777777" w:rsidR="00FA0709" w:rsidRDefault="00FA0709" w:rsidP="00FA0709">
      <w:pPr>
        <w:rPr>
          <w:rFonts w:hint="default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031822E3" w14:textId="77777777" w:rsidTr="00FA0709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E2A43" w14:textId="77777777" w:rsidR="00DB1A65" w:rsidRPr="001F2D80" w:rsidRDefault="000436E7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②　家</w:t>
            </w:r>
            <w:r w:rsidR="00DB1A65" w:rsidRPr="001F2D80">
              <w:rPr>
                <w:rFonts w:ascii="游明朝" w:eastAsia="游明朝" w:hAnsi="游明朝"/>
                <w:szCs w:val="21"/>
              </w:rPr>
              <w:t>事など</w:t>
            </w:r>
          </w:p>
        </w:tc>
      </w:tr>
      <w:tr w:rsidR="00DB1A65" w:rsidRPr="001F2D80" w14:paraId="52463894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F0A1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</w:t>
            </w:r>
            <w:proofErr w:type="gramStart"/>
            <w:r w:rsidRPr="001F2D80">
              <w:rPr>
                <w:rFonts w:ascii="游明朝" w:eastAsia="游明朝" w:hAnsi="游明朝"/>
                <w:szCs w:val="21"/>
              </w:rPr>
              <w:t>ふきんを</w:t>
            </w:r>
            <w:proofErr w:type="gramEnd"/>
            <w:r w:rsidRPr="001F2D80">
              <w:rPr>
                <w:rFonts w:ascii="游明朝" w:eastAsia="游明朝" w:hAnsi="游明朝"/>
                <w:szCs w:val="21"/>
              </w:rPr>
              <w:t>渡すと、ふこうとする。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249CF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30D4A44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57050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2．使ったものを元の場所に戻す。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29224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F75E3D6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6EEB8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3．目玉焼きなどの簡単な料理を作る。</w:t>
            </w:r>
            <w:r w:rsidR="000436E7">
              <w:rPr>
                <w:rFonts w:ascii="游明朝" w:eastAsia="游明朝" w:hAnsi="游明朝"/>
                <w:szCs w:val="21"/>
              </w:rPr>
              <w:t>（冷凍食品を電子レンジで温める等）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0BE6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0ED79D8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28831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4．普段着のせんたくをしている。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FBEF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61684030" w14:textId="77777777" w:rsidR="00FA0709" w:rsidRDefault="00FA0709">
      <w:pPr>
        <w:rPr>
          <w:rFonts w:hint="default"/>
        </w:rPr>
      </w:pP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6"/>
        <w:gridCol w:w="2332"/>
      </w:tblGrid>
      <w:tr w:rsidR="00DB1A65" w:rsidRPr="001F2D80" w14:paraId="20578F39" w14:textId="77777777" w:rsidTr="00FA0709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360DA" w14:textId="77777777" w:rsidR="00DB1A65" w:rsidRPr="001F2D80" w:rsidRDefault="000436E7" w:rsidP="000436E7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③　就労</w:t>
            </w:r>
          </w:p>
        </w:tc>
      </w:tr>
      <w:tr w:rsidR="00DB1A65" w:rsidRPr="001F2D80" w14:paraId="4946AF32" w14:textId="77777777" w:rsidTr="00FA0709"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E3348" w14:textId="77777777" w:rsidR="00825F4D" w:rsidRPr="00825F4D" w:rsidRDefault="00DB1A65" w:rsidP="00825F4D">
            <w:pPr>
              <w:adjustRightInd w:val="0"/>
              <w:snapToGrid w:val="0"/>
              <w:ind w:firstLineChars="100" w:firstLine="193"/>
              <w:rPr>
                <w:rFonts w:ascii="游ゴシック" w:eastAsia="游ゴシック" w:hAnsi="游ゴシック" w:hint="default"/>
                <w:b/>
                <w:szCs w:val="21"/>
              </w:rPr>
            </w:pPr>
            <w:r w:rsidRPr="00825F4D">
              <w:rPr>
                <w:rFonts w:ascii="游ゴシック" w:eastAsia="游ゴシック" w:hAnsi="游ゴシック"/>
                <w:b/>
                <w:szCs w:val="21"/>
              </w:rPr>
              <w:t>現在</w:t>
            </w:r>
            <w:r w:rsidR="00825F4D" w:rsidRPr="00825F4D">
              <w:rPr>
                <w:rFonts w:ascii="游ゴシック" w:eastAsia="游ゴシック" w:hAnsi="游ゴシック"/>
                <w:b/>
                <w:szCs w:val="21"/>
              </w:rPr>
              <w:t>、会社や施設、作業所などで働いている人について記入してください。</w:t>
            </w:r>
          </w:p>
          <w:p w14:paraId="53A22620" w14:textId="77777777" w:rsidR="00DB1A65" w:rsidRDefault="00DB1A65" w:rsidP="00825F4D">
            <w:pPr>
              <w:adjustRightInd w:val="0"/>
              <w:snapToGrid w:val="0"/>
              <w:ind w:firstLineChars="100" w:firstLine="193"/>
              <w:rPr>
                <w:rFonts w:ascii="游ゴシック" w:eastAsia="游ゴシック" w:hAnsi="游ゴシック" w:hint="default"/>
                <w:b/>
                <w:szCs w:val="21"/>
              </w:rPr>
            </w:pPr>
            <w:r w:rsidRPr="00825F4D">
              <w:rPr>
                <w:rFonts w:ascii="游ゴシック" w:eastAsia="游ゴシック" w:hAnsi="游ゴシック"/>
                <w:b/>
                <w:szCs w:val="21"/>
              </w:rPr>
              <w:t>また、６ケ月前まで働いていた人についても、その時の状態について記入してください。</w:t>
            </w:r>
          </w:p>
          <w:p w14:paraId="0E9D72B8" w14:textId="77777777" w:rsidR="002C6948" w:rsidRPr="002C6948" w:rsidRDefault="002C6948" w:rsidP="002C6948">
            <w:pPr>
              <w:adjustRightInd w:val="0"/>
              <w:snapToGrid w:val="0"/>
              <w:ind w:firstLineChars="300" w:firstLine="579"/>
              <w:rPr>
                <w:rFonts w:ascii="游明朝" w:eastAsia="游明朝" w:hAnsi="游明朝" w:hint="default"/>
                <w:szCs w:val="21"/>
              </w:rPr>
            </w:pPr>
            <w:r w:rsidRPr="002C6948">
              <w:rPr>
                <w:rFonts w:ascii="游ゴシック" w:eastAsia="游ゴシック" w:hAnsi="游ゴシック"/>
                <w:szCs w:val="21"/>
              </w:rPr>
              <w:t>□　働いていないため、回答なし</w:t>
            </w:r>
          </w:p>
        </w:tc>
      </w:tr>
      <w:tr w:rsidR="00DB1A65" w:rsidRPr="001F2D80" w14:paraId="786C0A28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BED67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1．作業中、いすに座っていられる。（作業はできなくてもかまわない）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F52E6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7F5F9DEF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EA11B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2．言われれば、作業の準備や後片付けをする。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77D53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677B0174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AD04A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3．毎日、決まった時間、仕事を続ける意欲がある。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56119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  <w:tr w:rsidR="00DB1A65" w:rsidRPr="001F2D80" w14:paraId="3069CF2B" w14:textId="77777777" w:rsidTr="00FA0709"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3A544" w14:textId="77777777" w:rsidR="00DB1A65" w:rsidRPr="001F2D80" w:rsidRDefault="00DB1A65" w:rsidP="004966DA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4．</w:t>
            </w:r>
            <w:r w:rsidR="004966DA" w:rsidRPr="001F2D80">
              <w:rPr>
                <w:rFonts w:ascii="游明朝" w:eastAsia="游明朝" w:hAnsi="游明朝"/>
                <w:szCs w:val="21"/>
              </w:rPr>
              <w:t>おおむね</w:t>
            </w:r>
            <w:r w:rsidRPr="001F2D80">
              <w:rPr>
                <w:rFonts w:ascii="游明朝" w:eastAsia="游明朝" w:hAnsi="游明朝"/>
                <w:szCs w:val="21"/>
              </w:rPr>
              <w:t>最低賃金を上回る給料を得ている。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811A5" w14:textId="77777777" w:rsidR="00DB1A65" w:rsidRPr="001F2D80" w:rsidRDefault="00DB1A65" w:rsidP="00212153">
            <w:pPr>
              <w:adjustRightInd w:val="0"/>
              <w:snapToGrid w:val="0"/>
              <w:rPr>
                <w:rFonts w:ascii="游明朝" w:eastAsia="游明朝" w:hAnsi="游明朝" w:hint="default"/>
                <w:szCs w:val="21"/>
              </w:rPr>
            </w:pPr>
            <w:r w:rsidRPr="001F2D80">
              <w:rPr>
                <w:rFonts w:ascii="游明朝" w:eastAsia="游明朝" w:hAnsi="游明朝"/>
                <w:szCs w:val="21"/>
              </w:rPr>
              <w:t>は　い　いいえ　不明</w:t>
            </w:r>
          </w:p>
        </w:tc>
      </w:tr>
    </w:tbl>
    <w:p w14:paraId="663D717F" w14:textId="77777777" w:rsidR="002C6948" w:rsidRDefault="002C6948" w:rsidP="000436E7">
      <w:pPr>
        <w:adjustRightInd w:val="0"/>
        <w:snapToGrid w:val="0"/>
        <w:jc w:val="right"/>
        <w:rPr>
          <w:rFonts w:ascii="游ゴシック" w:eastAsia="游ゴシック" w:hAnsi="游ゴシック" w:hint="default"/>
          <w:b/>
          <w:szCs w:val="21"/>
          <w:u w:val="single"/>
        </w:rPr>
      </w:pPr>
    </w:p>
    <w:p w14:paraId="5E37FCE9" w14:textId="77777777" w:rsidR="002C6948" w:rsidRDefault="002C6948" w:rsidP="000436E7">
      <w:pPr>
        <w:adjustRightInd w:val="0"/>
        <w:snapToGrid w:val="0"/>
        <w:jc w:val="right"/>
        <w:rPr>
          <w:rFonts w:ascii="游ゴシック" w:eastAsia="游ゴシック" w:hAnsi="游ゴシック" w:hint="default"/>
          <w:b/>
          <w:szCs w:val="21"/>
          <w:u w:val="single"/>
        </w:rPr>
      </w:pPr>
    </w:p>
    <w:p w14:paraId="24EE6671" w14:textId="77777777" w:rsidR="00DB1A65" w:rsidRPr="000436E7" w:rsidRDefault="000436E7" w:rsidP="000436E7">
      <w:pPr>
        <w:adjustRightInd w:val="0"/>
        <w:snapToGrid w:val="0"/>
        <w:jc w:val="right"/>
        <w:rPr>
          <w:rFonts w:ascii="游ゴシック" w:eastAsia="游ゴシック" w:hAnsi="游ゴシック" w:hint="default"/>
          <w:b/>
          <w:szCs w:val="21"/>
          <w:u w:val="single"/>
        </w:rPr>
      </w:pPr>
      <w:r w:rsidRPr="000436E7">
        <w:rPr>
          <w:rFonts w:ascii="游ゴシック" w:eastAsia="游ゴシック" w:hAnsi="游ゴシック"/>
          <w:b/>
          <w:szCs w:val="21"/>
          <w:u w:val="single"/>
        </w:rPr>
        <w:t>すべての項目に○がついているか、ご確認ください。</w:t>
      </w:r>
    </w:p>
    <w:sectPr w:rsidR="00DB1A65" w:rsidRPr="000436E7" w:rsidSect="00212153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850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8D2A" w14:textId="77777777" w:rsidR="00F771E6" w:rsidRDefault="00F771E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1EDE12" w14:textId="77777777" w:rsidR="00F771E6" w:rsidRDefault="00F771E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248F" w14:textId="77777777" w:rsidR="00212153" w:rsidRPr="00212153" w:rsidRDefault="00212153" w:rsidP="00212153">
    <w:pPr>
      <w:pStyle w:val="a6"/>
      <w:jc w:val="center"/>
      <w:rPr>
        <w:rFonts w:ascii="游ゴシック" w:eastAsia="游ゴシック" w:hAnsi="游ゴシック" w:hint="default"/>
      </w:rPr>
    </w:pPr>
    <w:r w:rsidRPr="00212153">
      <w:rPr>
        <w:rFonts w:ascii="游ゴシック" w:eastAsia="游ゴシック" w:hAnsi="游ゴシック"/>
      </w:rPr>
      <w:fldChar w:fldCharType="begin"/>
    </w:r>
    <w:r w:rsidRPr="00212153">
      <w:rPr>
        <w:rFonts w:ascii="游ゴシック" w:eastAsia="游ゴシック" w:hAnsi="游ゴシック"/>
      </w:rPr>
      <w:instrText>PAGE   \* MERGEFORMAT</w:instrText>
    </w:r>
    <w:r w:rsidRPr="00212153">
      <w:rPr>
        <w:rFonts w:ascii="游ゴシック" w:eastAsia="游ゴシック" w:hAnsi="游ゴシック"/>
      </w:rPr>
      <w:fldChar w:fldCharType="separate"/>
    </w:r>
    <w:r w:rsidR="008E2858" w:rsidRPr="008E2858">
      <w:rPr>
        <w:rFonts w:ascii="游ゴシック" w:eastAsia="游ゴシック" w:hAnsi="游ゴシック" w:hint="default"/>
        <w:noProof/>
        <w:lang w:val="ja-JP"/>
      </w:rPr>
      <w:t>1</w:t>
    </w:r>
    <w:r w:rsidRPr="00212153">
      <w:rPr>
        <w:rFonts w:ascii="游ゴシック" w:eastAsia="游ゴシック" w:hAnsi="游ゴシック"/>
      </w:rPr>
      <w:fldChar w:fldCharType="end"/>
    </w:r>
    <w:r w:rsidRPr="00212153">
      <w:rPr>
        <w:rFonts w:ascii="游ゴシック" w:eastAsia="游ゴシック" w:hAnsi="游ゴシック" w:hint="default"/>
      </w:rPr>
      <w:t xml:space="preserve"> / </w:t>
    </w:r>
    <w:r w:rsidRPr="00212153">
      <w:rPr>
        <w:rFonts w:ascii="游ゴシック" w:eastAsia="游ゴシック" w:hAnsi="游ゴシック" w:hint="default"/>
      </w:rPr>
      <w:fldChar w:fldCharType="begin"/>
    </w:r>
    <w:r w:rsidRPr="00212153">
      <w:rPr>
        <w:rFonts w:ascii="游ゴシック" w:eastAsia="游ゴシック" w:hAnsi="游ゴシック" w:hint="default"/>
      </w:rPr>
      <w:instrText xml:space="preserve"> NUMPAGES   \* MERGEFORMAT </w:instrText>
    </w:r>
    <w:r w:rsidRPr="00212153">
      <w:rPr>
        <w:rFonts w:ascii="游ゴシック" w:eastAsia="游ゴシック" w:hAnsi="游ゴシック" w:hint="default"/>
      </w:rPr>
      <w:fldChar w:fldCharType="separate"/>
    </w:r>
    <w:r w:rsidR="008E2858">
      <w:rPr>
        <w:rFonts w:ascii="游ゴシック" w:eastAsia="游ゴシック" w:hAnsi="游ゴシック" w:hint="default"/>
        <w:noProof/>
      </w:rPr>
      <w:t>4</w:t>
    </w:r>
    <w:r w:rsidRPr="00212153">
      <w:rPr>
        <w:rFonts w:ascii="游ゴシック" w:eastAsia="游ゴシック" w:hAnsi="游ゴシック" w:hint="defau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5668" w14:textId="77777777" w:rsidR="00F771E6" w:rsidRDefault="00F771E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C10529" w14:textId="77777777" w:rsidR="00F771E6" w:rsidRDefault="00F771E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35B8" w14:textId="0E7441BC" w:rsidR="00212153" w:rsidRPr="00212153" w:rsidRDefault="00212153">
    <w:pPr>
      <w:pStyle w:val="a4"/>
      <w:rPr>
        <w:rFonts w:ascii="游明朝" w:eastAsia="游明朝" w:hAnsi="游明朝" w:hint="default"/>
      </w:rPr>
    </w:pPr>
    <w:r w:rsidRPr="00212153">
      <w:rPr>
        <w:rFonts w:ascii="游明朝" w:eastAsia="游明朝" w:hAnsi="游明朝"/>
      </w:rPr>
      <w:t>（様式第４号）</w:t>
    </w:r>
    <w:r w:rsidR="00B51675">
      <w:rPr>
        <w:rFonts w:ascii="游明朝" w:eastAsia="游明朝" w:hAnsi="游明朝"/>
      </w:rPr>
      <w:t>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0281A"/>
    <w:multiLevelType w:val="hybridMultilevel"/>
    <w:tmpl w:val="61264F5E"/>
    <w:lvl w:ilvl="0" w:tplc="34BEC53E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4856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bordersDoNotSurroundHeader/>
  <w:bordersDoNotSurroundFooter/>
  <w:proofState w:spelling="clean" w:grammar="clean"/>
  <w:defaultTabStop w:val="857"/>
  <w:hyphenationZone w:val="0"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F8"/>
    <w:rsid w:val="000169DF"/>
    <w:rsid w:val="000436E7"/>
    <w:rsid w:val="000A3882"/>
    <w:rsid w:val="00166999"/>
    <w:rsid w:val="001A2122"/>
    <w:rsid w:val="001F2D80"/>
    <w:rsid w:val="00212153"/>
    <w:rsid w:val="00242FC9"/>
    <w:rsid w:val="002C6948"/>
    <w:rsid w:val="003944D1"/>
    <w:rsid w:val="0048031E"/>
    <w:rsid w:val="00481E08"/>
    <w:rsid w:val="004966DA"/>
    <w:rsid w:val="00632846"/>
    <w:rsid w:val="00760F7B"/>
    <w:rsid w:val="00825F4D"/>
    <w:rsid w:val="00892F5F"/>
    <w:rsid w:val="008E2858"/>
    <w:rsid w:val="009633AB"/>
    <w:rsid w:val="009B7C17"/>
    <w:rsid w:val="00A17CF8"/>
    <w:rsid w:val="00A25C2D"/>
    <w:rsid w:val="00A51DCE"/>
    <w:rsid w:val="00A86ECC"/>
    <w:rsid w:val="00B51675"/>
    <w:rsid w:val="00BA642B"/>
    <w:rsid w:val="00C0449E"/>
    <w:rsid w:val="00C11330"/>
    <w:rsid w:val="00C73B6E"/>
    <w:rsid w:val="00DB1A65"/>
    <w:rsid w:val="00DC4A17"/>
    <w:rsid w:val="00DF5E7C"/>
    <w:rsid w:val="00F51403"/>
    <w:rsid w:val="00F57098"/>
    <w:rsid w:val="00F771E6"/>
    <w:rsid w:val="00F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A1466"/>
  <w15:chartTrackingRefBased/>
  <w15:docId w15:val="{86DEEC36-38F9-4572-877A-2C6D497B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A25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5C2D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25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5C2D"/>
    <w:rPr>
      <w:color w:val="000000"/>
      <w:sz w:val="21"/>
    </w:rPr>
  </w:style>
  <w:style w:type="table" w:styleId="a8">
    <w:name w:val="Table Grid"/>
    <w:basedOn w:val="a1"/>
    <w:uiPriority w:val="59"/>
    <w:rsid w:val="0021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96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4595-A63D-4B5B-8EB9-386EC46F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中川 愛子</cp:lastModifiedBy>
  <cp:revision>14</cp:revision>
  <cp:lastPrinted>2026-03-16T00:28:00Z</cp:lastPrinted>
  <dcterms:created xsi:type="dcterms:W3CDTF">2015-10-22T23:31:00Z</dcterms:created>
  <dcterms:modified xsi:type="dcterms:W3CDTF">2026-03-16T00:34:00Z</dcterms:modified>
</cp:coreProperties>
</file>