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253CB" w14:textId="764CCDE1" w:rsidR="006F4984" w:rsidRPr="00F57C33" w:rsidRDefault="0046049A" w:rsidP="00F57C33">
      <w:pPr>
        <w:pStyle w:val="af3"/>
        <w:jc w:val="center"/>
        <w:rPr>
          <w:sz w:val="22"/>
          <w:szCs w:val="22"/>
        </w:rPr>
      </w:pPr>
      <w:r w:rsidRPr="00F57C33">
        <w:rPr>
          <w:rFonts w:hint="eastAsia"/>
          <w:sz w:val="22"/>
          <w:szCs w:val="22"/>
        </w:rPr>
        <w:t>職場受取に関する</w:t>
      </w:r>
      <w:r w:rsidR="00BB1856" w:rsidRPr="00F57C33">
        <w:rPr>
          <w:rFonts w:hint="eastAsia"/>
          <w:sz w:val="22"/>
          <w:szCs w:val="22"/>
        </w:rPr>
        <w:t>運用</w:t>
      </w:r>
      <w:r w:rsidRPr="00F57C33">
        <w:rPr>
          <w:rFonts w:hint="eastAsia"/>
          <w:sz w:val="22"/>
          <w:szCs w:val="22"/>
        </w:rPr>
        <w:t>ルール</w:t>
      </w:r>
    </w:p>
    <w:p w14:paraId="4089D605" w14:textId="178AA8CC" w:rsidR="00BB1856" w:rsidRPr="00BB1856" w:rsidRDefault="00BB1856" w:rsidP="00212EC4">
      <w:pPr>
        <w:ind w:firstLineChars="100" w:firstLine="210"/>
      </w:pPr>
      <w:r w:rsidRPr="00BB1856">
        <w:t>本ルールは、「個人荷物の社内受取制度」を業務に支障をきたさず、かつ安全・公平に運用するために定めるもので</w:t>
      </w:r>
      <w:r w:rsidR="006D43E8">
        <w:rPr>
          <w:rFonts w:hint="eastAsia"/>
        </w:rPr>
        <w:t>ある</w:t>
      </w:r>
      <w:r w:rsidRPr="00BB1856">
        <w:t>。</w:t>
      </w:r>
    </w:p>
    <w:p w14:paraId="3441A281" w14:textId="77777777" w:rsidR="008E1636" w:rsidRPr="00BB1856" w:rsidRDefault="008E1636" w:rsidP="008E1636">
      <w:pPr>
        <w:pStyle w:val="a9"/>
        <w:numPr>
          <w:ilvl w:val="0"/>
          <w:numId w:val="16"/>
        </w:numPr>
      </w:pPr>
      <w:r w:rsidRPr="007E6266">
        <w:rPr>
          <w:b/>
          <w:bCs/>
        </w:rPr>
        <w:t>利用資格</w:t>
      </w:r>
    </w:p>
    <w:p w14:paraId="5503F871" w14:textId="371AAE0F" w:rsidR="008E1636" w:rsidRDefault="008E1636" w:rsidP="008E1636">
      <w:pPr>
        <w:ind w:firstLineChars="100" w:firstLine="210"/>
      </w:pPr>
      <w:r w:rsidRPr="00BB1856">
        <w:t>本制度を利用できる者は、</w:t>
      </w:r>
      <w:r w:rsidR="00990147" w:rsidRPr="00010E71">
        <w:rPr>
          <w:rFonts w:hint="eastAsia"/>
          <w:color w:val="000000" w:themeColor="text1"/>
        </w:rPr>
        <w:t>【</w:t>
      </w:r>
      <w:r w:rsidR="00990147">
        <w:rPr>
          <w:rFonts w:hint="eastAsia"/>
          <w:i/>
          <w:iCs/>
          <w:color w:val="000000" w:themeColor="text1"/>
        </w:rPr>
        <w:t>当事業所</w:t>
      </w:r>
      <w:r w:rsidR="00990147" w:rsidRPr="00010E71">
        <w:rPr>
          <w:rFonts w:hint="eastAsia"/>
          <w:color w:val="000000" w:themeColor="text1"/>
        </w:rPr>
        <w:t>】</w:t>
      </w:r>
      <w:r w:rsidRPr="006358EB">
        <w:rPr>
          <w:rFonts w:hint="eastAsia"/>
          <w:color w:val="000000" w:themeColor="text1"/>
        </w:rPr>
        <w:t>に勤務する</w:t>
      </w:r>
      <w:r w:rsidRPr="006358EB">
        <w:rPr>
          <w:color w:val="000000" w:themeColor="text1"/>
        </w:rPr>
        <w:t>従</w:t>
      </w:r>
      <w:r w:rsidRPr="00BB1856">
        <w:t>業員に限</w:t>
      </w:r>
      <w:r>
        <w:rPr>
          <w:rFonts w:hint="eastAsia"/>
        </w:rPr>
        <w:t>る</w:t>
      </w:r>
      <w:r w:rsidRPr="00BB1856">
        <w:t>。</w:t>
      </w:r>
    </w:p>
    <w:p w14:paraId="145EEF21" w14:textId="77777777" w:rsidR="008E1636" w:rsidRDefault="008E1636" w:rsidP="008E1636">
      <w:pPr>
        <w:ind w:firstLineChars="100" w:firstLine="210"/>
      </w:pPr>
      <w:r>
        <w:rPr>
          <w:rFonts w:hint="eastAsia"/>
        </w:rPr>
        <w:t>なお、</w:t>
      </w:r>
      <w:r w:rsidRPr="002812D0">
        <w:t>利用にあたって</w:t>
      </w:r>
      <w:r w:rsidRPr="0088018C">
        <w:rPr>
          <w:rFonts w:hint="eastAsia"/>
        </w:rPr>
        <w:t>は</w:t>
      </w:r>
      <w:r w:rsidRPr="0088018C">
        <w:t>事</w:t>
      </w:r>
      <w:r w:rsidRPr="002812D0">
        <w:t>前に</w:t>
      </w:r>
      <w:r w:rsidRPr="001F07E4">
        <w:t>「個人荷物の社内受取に関する利用同意書」</w:t>
      </w:r>
      <w:r w:rsidRPr="002812D0">
        <w:t>を提出することとする。</w:t>
      </w:r>
    </w:p>
    <w:p w14:paraId="18AE9B5F" w14:textId="77777777" w:rsidR="001B0F78" w:rsidRPr="001B0F78" w:rsidRDefault="008E1636" w:rsidP="001B0F78">
      <w:pPr>
        <w:pStyle w:val="a9"/>
        <w:numPr>
          <w:ilvl w:val="0"/>
          <w:numId w:val="16"/>
        </w:numPr>
      </w:pPr>
      <w:r w:rsidRPr="007E6266">
        <w:rPr>
          <w:b/>
          <w:bCs/>
        </w:rPr>
        <w:t>業務担当</w:t>
      </w:r>
    </w:p>
    <w:p w14:paraId="05A9066C" w14:textId="62A2FA14" w:rsidR="008E1636" w:rsidRPr="001B0F78" w:rsidRDefault="001B0F78" w:rsidP="001B0F78">
      <w:pPr>
        <w:pStyle w:val="a9"/>
        <w:ind w:left="170"/>
      </w:pPr>
      <w:r>
        <w:rPr>
          <w:rFonts w:hint="eastAsia"/>
        </w:rPr>
        <w:t>(1)</w:t>
      </w:r>
      <w:r w:rsidRPr="001B0F78">
        <w:rPr>
          <w:rFonts w:hint="eastAsia"/>
          <w:color w:val="000000" w:themeColor="text1"/>
        </w:rPr>
        <w:t xml:space="preserve"> 制度の運用管理：【</w:t>
      </w:r>
      <w:r w:rsidRPr="001B0F78">
        <w:rPr>
          <w:rFonts w:hint="eastAsia"/>
          <w:i/>
          <w:iCs/>
          <w:color w:val="000000" w:themeColor="text1"/>
        </w:rPr>
        <w:t>○○</w:t>
      </w:r>
      <w:r w:rsidRPr="001B0F78">
        <w:rPr>
          <w:i/>
          <w:iCs/>
          <w:color w:val="000000" w:themeColor="text1"/>
        </w:rPr>
        <w:t>部</w:t>
      </w:r>
      <w:r w:rsidRPr="001B0F78">
        <w:rPr>
          <w:rFonts w:hint="eastAsia"/>
          <w:i/>
          <w:iCs/>
          <w:color w:val="000000" w:themeColor="text1"/>
        </w:rPr>
        <w:t xml:space="preserve"> </w:t>
      </w:r>
      <w:r w:rsidRPr="001B0F78">
        <w:rPr>
          <w:i/>
          <w:iCs/>
          <w:color w:val="000000" w:themeColor="text1"/>
        </w:rPr>
        <w:t>/</w:t>
      </w:r>
      <w:r w:rsidRPr="001B0F78">
        <w:rPr>
          <w:rFonts w:hint="eastAsia"/>
          <w:i/>
          <w:iCs/>
          <w:color w:val="000000" w:themeColor="text1"/>
        </w:rPr>
        <w:t xml:space="preserve"> </w:t>
      </w:r>
      <w:r w:rsidRPr="001B0F78">
        <w:rPr>
          <w:i/>
          <w:iCs/>
          <w:color w:val="000000" w:themeColor="text1"/>
        </w:rPr>
        <w:t>事務局</w:t>
      </w:r>
      <w:r w:rsidRPr="001B0F78">
        <w:rPr>
          <w:rFonts w:hint="eastAsia"/>
          <w:i/>
          <w:iCs/>
          <w:color w:val="000000" w:themeColor="text1"/>
        </w:rPr>
        <w:t xml:space="preserve"> </w:t>
      </w:r>
      <w:r w:rsidRPr="001B0F78">
        <w:rPr>
          <w:i/>
          <w:iCs/>
          <w:color w:val="000000" w:themeColor="text1"/>
        </w:rPr>
        <w:t>/</w:t>
      </w:r>
      <w:r w:rsidRPr="001B0F78">
        <w:rPr>
          <w:rFonts w:hint="eastAsia"/>
          <w:i/>
          <w:iCs/>
          <w:color w:val="000000" w:themeColor="text1"/>
        </w:rPr>
        <w:t xml:space="preserve"> </w:t>
      </w:r>
      <w:r w:rsidRPr="001B0F78">
        <w:rPr>
          <w:i/>
          <w:iCs/>
          <w:color w:val="000000" w:themeColor="text1"/>
        </w:rPr>
        <w:t>〇〇</w:t>
      </w:r>
      <w:r w:rsidRPr="001B0F78">
        <w:rPr>
          <w:rFonts w:hint="eastAsia"/>
          <w:color w:val="000000" w:themeColor="text1"/>
        </w:rPr>
        <w:t>】</w:t>
      </w:r>
    </w:p>
    <w:p w14:paraId="070CF1F1" w14:textId="60FDA6E4" w:rsidR="00BB1856" w:rsidRPr="008E1636" w:rsidRDefault="00F53C32" w:rsidP="008E1636">
      <w:pPr>
        <w:pStyle w:val="a9"/>
        <w:numPr>
          <w:ilvl w:val="0"/>
          <w:numId w:val="16"/>
        </w:numPr>
        <w:rPr>
          <w:color w:val="000000" w:themeColor="text1"/>
        </w:rPr>
      </w:pPr>
      <w:r w:rsidRPr="008E1636">
        <w:rPr>
          <w:rFonts w:hint="eastAsia"/>
          <w:b/>
          <w:bCs/>
          <w:color w:val="000000" w:themeColor="text1"/>
        </w:rPr>
        <w:t>荷物の</w:t>
      </w:r>
      <w:r w:rsidR="00BB1856" w:rsidRPr="008E1636">
        <w:rPr>
          <w:b/>
          <w:bCs/>
          <w:color w:val="000000" w:themeColor="text1"/>
        </w:rPr>
        <w:t>受取</w:t>
      </w:r>
      <w:r w:rsidR="000836B7" w:rsidRPr="008E1636">
        <w:rPr>
          <w:rFonts w:hint="eastAsia"/>
          <w:b/>
          <w:bCs/>
          <w:color w:val="000000" w:themeColor="text1"/>
        </w:rPr>
        <w:t>・</w:t>
      </w:r>
      <w:r w:rsidR="008E1636">
        <w:rPr>
          <w:rFonts w:hint="eastAsia"/>
          <w:b/>
          <w:bCs/>
          <w:color w:val="000000" w:themeColor="text1"/>
        </w:rPr>
        <w:t>管理方法</w:t>
      </w:r>
    </w:p>
    <w:p w14:paraId="34834A76" w14:textId="2FCFFB54" w:rsidR="008E1636" w:rsidRPr="008E1636" w:rsidRDefault="00F36657" w:rsidP="00990147">
      <w:pPr>
        <w:pStyle w:val="a9"/>
        <w:numPr>
          <w:ilvl w:val="0"/>
          <w:numId w:val="20"/>
        </w:numPr>
        <w:ind w:left="530"/>
        <w:rPr>
          <w:strike/>
          <w:color w:val="000000" w:themeColor="text1"/>
        </w:rPr>
      </w:pPr>
      <w:r w:rsidRPr="00F277FF">
        <w:rPr>
          <w:rFonts w:hint="eastAsia"/>
          <w:color w:val="000000" w:themeColor="text1"/>
          <w:w w:val="80"/>
          <w:kern w:val="0"/>
          <w:fitText w:val="840" w:id="-494774267"/>
        </w:rPr>
        <w:t>荷物</w:t>
      </w:r>
      <w:r w:rsidR="004B005C" w:rsidRPr="00F277FF">
        <w:rPr>
          <w:rFonts w:hint="eastAsia"/>
          <w:color w:val="000000" w:themeColor="text1"/>
          <w:w w:val="80"/>
          <w:kern w:val="0"/>
          <w:fitText w:val="840" w:id="-494774267"/>
        </w:rPr>
        <w:t>サイズ</w:t>
      </w:r>
      <w:r w:rsidRPr="008E1636">
        <w:rPr>
          <w:rFonts w:hint="eastAsia"/>
          <w:color w:val="000000" w:themeColor="text1"/>
        </w:rPr>
        <w:t>：</w:t>
      </w:r>
      <w:r w:rsidR="00EA7090" w:rsidRPr="008E1636">
        <w:rPr>
          <w:rFonts w:hint="eastAsia"/>
          <w:color w:val="000000" w:themeColor="text1"/>
        </w:rPr>
        <w:t>【</w:t>
      </w:r>
      <w:r w:rsidR="00990147" w:rsidRPr="00C161CB">
        <w:rPr>
          <w:rFonts w:hint="eastAsia"/>
          <w:i/>
          <w:iCs/>
          <w:color w:val="000000" w:themeColor="text1"/>
        </w:rPr>
        <w:t>縦・横・高さの三辺計○○</w:t>
      </w:r>
      <w:r w:rsidR="00990147" w:rsidRPr="00C161CB">
        <w:rPr>
          <w:i/>
          <w:iCs/>
          <w:color w:val="000000" w:themeColor="text1"/>
        </w:rPr>
        <w:t>cm以内</w:t>
      </w:r>
      <w:r w:rsidR="00990147" w:rsidRPr="00EA7090">
        <w:rPr>
          <w:rFonts w:hint="eastAsia"/>
          <w:i/>
          <w:iCs/>
          <w:color w:val="000000" w:themeColor="text1"/>
        </w:rPr>
        <w:t>、重さ○</w:t>
      </w:r>
      <w:r w:rsidR="00990147" w:rsidRPr="00EA7090">
        <w:rPr>
          <w:i/>
          <w:iCs/>
          <w:color w:val="000000" w:themeColor="text1"/>
        </w:rPr>
        <w:t>kg以内</w:t>
      </w:r>
      <w:r w:rsidR="00990147">
        <w:rPr>
          <w:rFonts w:hint="eastAsia"/>
          <w:i/>
          <w:iCs/>
          <w:color w:val="000000" w:themeColor="text1"/>
        </w:rPr>
        <w:t xml:space="preserve"> / </w:t>
      </w:r>
      <w:r w:rsidR="00990147" w:rsidRPr="00EA7090">
        <w:rPr>
          <w:rFonts w:hint="eastAsia"/>
          <w:i/>
          <w:iCs/>
          <w:color w:val="000000" w:themeColor="text1"/>
        </w:rPr>
        <w:t>ロッカーに収まる</w:t>
      </w:r>
      <w:r w:rsidR="00990147">
        <w:rPr>
          <w:rFonts w:hint="eastAsia"/>
          <w:i/>
          <w:iCs/>
          <w:color w:val="000000" w:themeColor="text1"/>
        </w:rPr>
        <w:t>大きさ</w:t>
      </w:r>
      <w:r w:rsidR="00275B61" w:rsidRPr="008E1636">
        <w:rPr>
          <w:rFonts w:hint="eastAsia"/>
          <w:color w:val="000000" w:themeColor="text1"/>
        </w:rPr>
        <w:t>】</w:t>
      </w:r>
    </w:p>
    <w:p w14:paraId="64482919" w14:textId="0AB88506" w:rsidR="008E1636" w:rsidRPr="00F277FF" w:rsidRDefault="000836B7" w:rsidP="00990147">
      <w:pPr>
        <w:pStyle w:val="a9"/>
        <w:numPr>
          <w:ilvl w:val="0"/>
          <w:numId w:val="20"/>
        </w:numPr>
        <w:ind w:left="530"/>
        <w:rPr>
          <w:strike/>
          <w:color w:val="000000" w:themeColor="text1"/>
        </w:rPr>
      </w:pPr>
      <w:r w:rsidRPr="00F277FF">
        <w:rPr>
          <w:rFonts w:hint="eastAsia"/>
          <w:color w:val="000000" w:themeColor="text1"/>
          <w:kern w:val="0"/>
          <w:fitText w:val="840" w:id="-494774268"/>
        </w:rPr>
        <w:t>対応</w:t>
      </w:r>
      <w:r w:rsidRPr="00F277FF">
        <w:rPr>
          <w:color w:val="000000" w:themeColor="text1"/>
          <w:kern w:val="0"/>
          <w:fitText w:val="840" w:id="-494774268"/>
        </w:rPr>
        <w:t>時間</w:t>
      </w:r>
      <w:r w:rsidRPr="008E1636">
        <w:rPr>
          <w:color w:val="000000" w:themeColor="text1"/>
        </w:rPr>
        <w:t>：</w:t>
      </w:r>
      <w:r w:rsidR="00EA7090" w:rsidRPr="008E1636">
        <w:rPr>
          <w:rFonts w:hint="eastAsia"/>
          <w:color w:val="000000" w:themeColor="text1"/>
        </w:rPr>
        <w:t>【</w:t>
      </w:r>
      <w:r w:rsidR="00464A25" w:rsidRPr="008E1636">
        <w:rPr>
          <w:rFonts w:hint="eastAsia"/>
          <w:i/>
          <w:iCs/>
          <w:color w:val="000000" w:themeColor="text1"/>
        </w:rPr>
        <w:t>月</w:t>
      </w:r>
      <w:r w:rsidRPr="008E1636">
        <w:rPr>
          <w:rFonts w:hint="eastAsia"/>
          <w:i/>
          <w:iCs/>
          <w:color w:val="000000" w:themeColor="text1"/>
        </w:rPr>
        <w:t>～</w:t>
      </w:r>
      <w:r w:rsidR="00464A25" w:rsidRPr="008E1636">
        <w:rPr>
          <w:rFonts w:hint="eastAsia"/>
          <w:i/>
          <w:iCs/>
          <w:color w:val="000000" w:themeColor="text1"/>
        </w:rPr>
        <w:t>金</w:t>
      </w:r>
      <w:r w:rsidRPr="008E1636">
        <w:rPr>
          <w:rFonts w:hint="eastAsia"/>
          <w:i/>
          <w:iCs/>
          <w:color w:val="000000" w:themeColor="text1"/>
        </w:rPr>
        <w:t>の</w:t>
      </w:r>
      <w:r w:rsidR="00352C01">
        <w:rPr>
          <w:rFonts w:hint="eastAsia"/>
          <w:i/>
          <w:iCs/>
          <w:color w:val="000000" w:themeColor="text1"/>
        </w:rPr>
        <w:t>○</w:t>
      </w:r>
      <w:r w:rsidR="00DF5F1A" w:rsidRPr="008E1636">
        <w:rPr>
          <w:rFonts w:hint="eastAsia"/>
          <w:i/>
          <w:iCs/>
          <w:color w:val="000000" w:themeColor="text1"/>
        </w:rPr>
        <w:t>時から</w:t>
      </w:r>
      <w:r w:rsidR="00352C01">
        <w:rPr>
          <w:rFonts w:hint="eastAsia"/>
          <w:i/>
          <w:iCs/>
          <w:color w:val="000000" w:themeColor="text1"/>
        </w:rPr>
        <w:t>○○</w:t>
      </w:r>
      <w:r w:rsidR="00DF5F1A" w:rsidRPr="008E1636">
        <w:rPr>
          <w:rFonts w:hint="eastAsia"/>
          <w:i/>
          <w:iCs/>
          <w:color w:val="000000" w:themeColor="text1"/>
        </w:rPr>
        <w:t>時まで</w:t>
      </w:r>
      <w:r w:rsidR="00EA7090" w:rsidRPr="008E1636">
        <w:rPr>
          <w:rFonts w:hint="eastAsia"/>
          <w:color w:val="000000" w:themeColor="text1"/>
        </w:rPr>
        <w:t>】</w:t>
      </w:r>
      <w:r w:rsidRPr="008E1636">
        <w:rPr>
          <w:color w:val="000000" w:themeColor="text1"/>
        </w:rPr>
        <w:t>と</w:t>
      </w:r>
      <w:r w:rsidR="00275B61" w:rsidRPr="008E1636">
        <w:rPr>
          <w:rFonts w:hint="eastAsia"/>
          <w:color w:val="000000" w:themeColor="text1"/>
        </w:rPr>
        <w:t>する</w:t>
      </w:r>
      <w:r w:rsidRPr="008E1636">
        <w:rPr>
          <w:color w:val="000000" w:themeColor="text1"/>
        </w:rPr>
        <w:t>。</w:t>
      </w:r>
    </w:p>
    <w:p w14:paraId="021A0F53" w14:textId="7F4B23A4" w:rsidR="00352C01" w:rsidRPr="00352C01" w:rsidRDefault="00247470" w:rsidP="00990147">
      <w:pPr>
        <w:pStyle w:val="a9"/>
        <w:numPr>
          <w:ilvl w:val="0"/>
          <w:numId w:val="20"/>
        </w:numPr>
        <w:ind w:left="530"/>
        <w:rPr>
          <w:strike/>
          <w:color w:val="000000" w:themeColor="text1"/>
        </w:rPr>
      </w:pPr>
      <w:r w:rsidRPr="008E1636">
        <w:rPr>
          <w:color w:val="000000" w:themeColor="text1"/>
        </w:rPr>
        <w:t>受取</w:t>
      </w:r>
      <w:r w:rsidR="00F277FF">
        <w:rPr>
          <w:rFonts w:hint="eastAsia"/>
          <w:color w:val="000000" w:themeColor="text1"/>
        </w:rPr>
        <w:t>場所</w:t>
      </w:r>
      <w:r w:rsidRPr="008E1636">
        <w:rPr>
          <w:color w:val="000000" w:themeColor="text1"/>
        </w:rPr>
        <w:t>：</w:t>
      </w:r>
      <w:r w:rsidRPr="008E1636">
        <w:rPr>
          <w:rFonts w:hint="eastAsia"/>
          <w:color w:val="000000" w:themeColor="text1"/>
        </w:rPr>
        <w:t>利用者</w:t>
      </w:r>
      <w:r w:rsidRPr="008E1636">
        <w:rPr>
          <w:color w:val="000000" w:themeColor="text1"/>
        </w:rPr>
        <w:t>本人が、</w:t>
      </w:r>
      <w:r w:rsidRPr="008E1636">
        <w:rPr>
          <w:rFonts w:hint="eastAsia"/>
          <w:color w:val="000000" w:themeColor="text1"/>
        </w:rPr>
        <w:t>【</w:t>
      </w:r>
      <w:r w:rsidR="00A73C60" w:rsidRPr="00E81844">
        <w:rPr>
          <w:rFonts w:hint="eastAsia"/>
          <w:i/>
          <w:iCs/>
          <w:color w:val="000000" w:themeColor="text1"/>
        </w:rPr>
        <w:t>○○○（任</w:t>
      </w:r>
      <w:r w:rsidR="00A73C60">
        <w:rPr>
          <w:rFonts w:hint="eastAsia"/>
          <w:i/>
          <w:iCs/>
          <w:color w:val="000000" w:themeColor="text1"/>
        </w:rPr>
        <w:t>意の場所）</w:t>
      </w:r>
      <w:r w:rsidRPr="008E1636">
        <w:rPr>
          <w:rFonts w:hint="eastAsia"/>
          <w:color w:val="000000" w:themeColor="text1"/>
        </w:rPr>
        <w:t>】</w:t>
      </w:r>
      <w:r w:rsidRPr="008E1636">
        <w:rPr>
          <w:color w:val="000000" w:themeColor="text1"/>
        </w:rPr>
        <w:t>で直接業者から荷物を受け取</w:t>
      </w:r>
      <w:r w:rsidRPr="008E1636">
        <w:rPr>
          <w:rFonts w:hint="eastAsia"/>
          <w:color w:val="000000" w:themeColor="text1"/>
        </w:rPr>
        <w:t>ることとする。</w:t>
      </w:r>
      <w:r w:rsidR="00352C01">
        <w:rPr>
          <w:rFonts w:hint="eastAsia"/>
          <w:color w:val="000000" w:themeColor="text1"/>
        </w:rPr>
        <w:t xml:space="preserve">　</w:t>
      </w:r>
    </w:p>
    <w:p w14:paraId="7FE17174" w14:textId="00211D0D" w:rsidR="008E1636" w:rsidRPr="008E1636" w:rsidRDefault="00247470" w:rsidP="00352C01">
      <w:pPr>
        <w:pStyle w:val="a9"/>
        <w:ind w:left="570" w:firstLineChars="500" w:firstLine="1050"/>
        <w:rPr>
          <w:strike/>
          <w:color w:val="000000" w:themeColor="text1"/>
        </w:rPr>
      </w:pPr>
      <w:r w:rsidRPr="008E1636">
        <w:rPr>
          <w:rFonts w:hint="eastAsia"/>
          <w:color w:val="000000" w:themeColor="text1"/>
        </w:rPr>
        <w:t>なお、</w:t>
      </w:r>
      <w:r w:rsidR="00352C01">
        <w:rPr>
          <w:rFonts w:hint="eastAsia"/>
          <w:color w:val="000000" w:themeColor="text1"/>
        </w:rPr>
        <w:t>利用者</w:t>
      </w:r>
      <w:r w:rsidRPr="008E1636">
        <w:rPr>
          <w:color w:val="000000" w:themeColor="text1"/>
        </w:rPr>
        <w:t>本人が不在の場合</w:t>
      </w:r>
      <w:r w:rsidRPr="008E1636">
        <w:rPr>
          <w:rFonts w:hint="eastAsia"/>
          <w:color w:val="000000" w:themeColor="text1"/>
        </w:rPr>
        <w:t>であっても</w:t>
      </w:r>
      <w:r w:rsidRPr="008E1636">
        <w:rPr>
          <w:color w:val="000000" w:themeColor="text1"/>
        </w:rPr>
        <w:t>、代理</w:t>
      </w:r>
      <w:r w:rsidR="00B66E26">
        <w:rPr>
          <w:rFonts w:hint="eastAsia"/>
          <w:color w:val="000000" w:themeColor="text1"/>
        </w:rPr>
        <w:t>受取</w:t>
      </w:r>
      <w:r w:rsidRPr="008E1636">
        <w:rPr>
          <w:color w:val="000000" w:themeColor="text1"/>
        </w:rPr>
        <w:t>は行</w:t>
      </w:r>
      <w:r w:rsidRPr="008E1636">
        <w:rPr>
          <w:rFonts w:hint="eastAsia"/>
          <w:color w:val="000000" w:themeColor="text1"/>
        </w:rPr>
        <w:t>わない</w:t>
      </w:r>
      <w:r w:rsidRPr="008E1636">
        <w:rPr>
          <w:color w:val="000000" w:themeColor="text1"/>
        </w:rPr>
        <w:t>。</w:t>
      </w:r>
    </w:p>
    <w:p w14:paraId="7569251B" w14:textId="3F9E4F17" w:rsidR="00247470" w:rsidRPr="00990147" w:rsidRDefault="00247470" w:rsidP="00990147">
      <w:pPr>
        <w:pStyle w:val="a9"/>
        <w:numPr>
          <w:ilvl w:val="0"/>
          <w:numId w:val="20"/>
        </w:numPr>
        <w:ind w:left="530"/>
        <w:rPr>
          <w:strike/>
          <w:color w:val="000000" w:themeColor="text1"/>
        </w:rPr>
      </w:pPr>
      <w:r w:rsidRPr="008E1636">
        <w:rPr>
          <w:rFonts w:hint="eastAsia"/>
          <w:color w:val="000000" w:themeColor="text1"/>
        </w:rPr>
        <w:t>連絡方法：荷物受取のため利用者を呼び出す場合は、【</w:t>
      </w:r>
      <w:r w:rsidRPr="00F277FF">
        <w:rPr>
          <w:i/>
          <w:iCs/>
          <w:color w:val="000000" w:themeColor="text1"/>
        </w:rPr>
        <w:t>電話</w:t>
      </w:r>
      <w:r w:rsidR="00F277FF" w:rsidRPr="00F277FF">
        <w:rPr>
          <w:rFonts w:hint="eastAsia"/>
          <w:i/>
          <w:iCs/>
          <w:color w:val="000000" w:themeColor="text1"/>
        </w:rPr>
        <w:t xml:space="preserve"> </w:t>
      </w:r>
      <w:r w:rsidR="00990147">
        <w:rPr>
          <w:rFonts w:hint="eastAsia"/>
          <w:i/>
          <w:iCs/>
          <w:color w:val="000000" w:themeColor="text1"/>
        </w:rPr>
        <w:t xml:space="preserve">/ </w:t>
      </w:r>
      <w:r w:rsidRPr="00F277FF">
        <w:rPr>
          <w:rFonts w:hint="eastAsia"/>
          <w:i/>
          <w:iCs/>
          <w:color w:val="000000" w:themeColor="text1"/>
        </w:rPr>
        <w:t>館内放</w:t>
      </w:r>
      <w:r w:rsidRPr="008E1636">
        <w:rPr>
          <w:rFonts w:hint="eastAsia"/>
          <w:i/>
          <w:iCs/>
          <w:color w:val="000000" w:themeColor="text1"/>
        </w:rPr>
        <w:t>送</w:t>
      </w:r>
      <w:r w:rsidRPr="008E1636">
        <w:rPr>
          <w:rFonts w:hint="eastAsia"/>
          <w:color w:val="000000" w:themeColor="text1"/>
        </w:rPr>
        <w:t>】</w:t>
      </w:r>
      <w:r w:rsidRPr="008E1636">
        <w:rPr>
          <w:color w:val="000000" w:themeColor="text1"/>
        </w:rPr>
        <w:t>によ</w:t>
      </w:r>
      <w:r w:rsidRPr="008E1636">
        <w:rPr>
          <w:rFonts w:hint="eastAsia"/>
          <w:color w:val="000000" w:themeColor="text1"/>
        </w:rPr>
        <w:t>るものとする。</w:t>
      </w:r>
    </w:p>
    <w:p w14:paraId="264BB7C9" w14:textId="37FCC316" w:rsidR="00990147" w:rsidRDefault="00990147" w:rsidP="00990147">
      <w:pPr>
        <w:pStyle w:val="a9"/>
        <w:numPr>
          <w:ilvl w:val="0"/>
          <w:numId w:val="20"/>
        </w:numPr>
        <w:ind w:left="530"/>
        <w:rPr>
          <w:color w:val="000000" w:themeColor="text1"/>
        </w:rPr>
      </w:pPr>
      <w:r w:rsidRPr="00990147">
        <w:rPr>
          <w:rFonts w:hint="eastAsia"/>
          <w:color w:val="000000" w:themeColor="text1"/>
        </w:rPr>
        <w:t>禁止事項</w:t>
      </w:r>
    </w:p>
    <w:p w14:paraId="68267E45" w14:textId="77777777" w:rsidR="00990147" w:rsidRDefault="00990147" w:rsidP="00990147">
      <w:pPr>
        <w:pStyle w:val="a9"/>
        <w:numPr>
          <w:ilvl w:val="0"/>
          <w:numId w:val="21"/>
        </w:numPr>
        <w:rPr>
          <w:color w:val="000000" w:themeColor="text1"/>
        </w:rPr>
      </w:pPr>
      <w:r w:rsidRPr="00990147">
        <w:rPr>
          <w:color w:val="000000" w:themeColor="text1"/>
        </w:rPr>
        <w:t>代金引換、着払いの荷物</w:t>
      </w:r>
    </w:p>
    <w:p w14:paraId="750E8C87" w14:textId="77777777" w:rsidR="00990147" w:rsidRDefault="00990147" w:rsidP="00990147">
      <w:pPr>
        <w:pStyle w:val="a9"/>
        <w:numPr>
          <w:ilvl w:val="0"/>
          <w:numId w:val="21"/>
        </w:numPr>
        <w:rPr>
          <w:color w:val="000000" w:themeColor="text1"/>
        </w:rPr>
      </w:pPr>
      <w:r w:rsidRPr="00990147">
        <w:rPr>
          <w:color w:val="000000" w:themeColor="text1"/>
        </w:rPr>
        <w:t>冷凍・冷蔵が必要なもの（生鮮食品等）</w:t>
      </w:r>
    </w:p>
    <w:p w14:paraId="14AF11F1" w14:textId="77777777" w:rsidR="00990147" w:rsidRDefault="00990147" w:rsidP="00990147">
      <w:pPr>
        <w:pStyle w:val="a9"/>
        <w:numPr>
          <w:ilvl w:val="0"/>
          <w:numId w:val="21"/>
        </w:numPr>
        <w:rPr>
          <w:color w:val="000000" w:themeColor="text1"/>
        </w:rPr>
      </w:pPr>
      <w:r w:rsidRPr="00990147">
        <w:rPr>
          <w:color w:val="000000" w:themeColor="text1"/>
        </w:rPr>
        <w:t>危険物（引火性液体、毒物等）、生き物、異臭を放つもの</w:t>
      </w:r>
    </w:p>
    <w:p w14:paraId="764B37DD" w14:textId="6FA4CD71" w:rsidR="00990147" w:rsidRPr="00650C1D" w:rsidRDefault="00990147" w:rsidP="00650C1D">
      <w:pPr>
        <w:pStyle w:val="a9"/>
        <w:numPr>
          <w:ilvl w:val="0"/>
          <w:numId w:val="21"/>
        </w:numPr>
        <w:rPr>
          <w:color w:val="000000" w:themeColor="text1"/>
        </w:rPr>
      </w:pPr>
      <w:r w:rsidRPr="00990147">
        <w:rPr>
          <w:color w:val="000000" w:themeColor="text1"/>
        </w:rPr>
        <w:t>現金、有価証券、貴金属等の貴重品</w:t>
      </w:r>
    </w:p>
    <w:p w14:paraId="044542E1" w14:textId="77777777" w:rsidR="008E1636" w:rsidRPr="007E6266" w:rsidRDefault="008E1636" w:rsidP="008E1636">
      <w:pPr>
        <w:pStyle w:val="a9"/>
        <w:numPr>
          <w:ilvl w:val="0"/>
          <w:numId w:val="16"/>
        </w:numPr>
        <w:rPr>
          <w:color w:val="000000" w:themeColor="text1"/>
        </w:rPr>
      </w:pPr>
      <w:r w:rsidRPr="007E6266">
        <w:rPr>
          <w:b/>
          <w:bCs/>
          <w:color w:val="000000" w:themeColor="text1"/>
        </w:rPr>
        <w:t>梱包材の処理</w:t>
      </w:r>
    </w:p>
    <w:p w14:paraId="702369EF" w14:textId="18EC4A4E" w:rsidR="008E1636" w:rsidRPr="00BB1856" w:rsidRDefault="008E1636" w:rsidP="008E1636">
      <w:pPr>
        <w:ind w:firstLineChars="100" w:firstLine="210"/>
      </w:pPr>
      <w:r w:rsidRPr="006358EB">
        <w:rPr>
          <w:color w:val="000000" w:themeColor="text1"/>
        </w:rPr>
        <w:t>荷物の梱包材（段ボール等）は、</w:t>
      </w:r>
      <w:r w:rsidRPr="00010E71">
        <w:rPr>
          <w:rFonts w:hint="eastAsia"/>
          <w:color w:val="000000" w:themeColor="text1"/>
        </w:rPr>
        <w:t>【</w:t>
      </w:r>
      <w:r w:rsidR="00990147" w:rsidRPr="00EA7090">
        <w:rPr>
          <w:i/>
          <w:iCs/>
          <w:color w:val="000000" w:themeColor="text1"/>
        </w:rPr>
        <w:t>各自で持ち帰</w:t>
      </w:r>
      <w:r w:rsidR="00990147" w:rsidRPr="00EA7090">
        <w:rPr>
          <w:rFonts w:hint="eastAsia"/>
          <w:i/>
          <w:iCs/>
          <w:color w:val="000000" w:themeColor="text1"/>
        </w:rPr>
        <w:t>って</w:t>
      </w:r>
      <w:r w:rsidR="00990147">
        <w:rPr>
          <w:rFonts w:hint="eastAsia"/>
          <w:i/>
          <w:iCs/>
          <w:color w:val="000000" w:themeColor="text1"/>
        </w:rPr>
        <w:t xml:space="preserve"> / </w:t>
      </w:r>
      <w:r w:rsidR="00990147" w:rsidRPr="00EA7090">
        <w:rPr>
          <w:i/>
          <w:iCs/>
          <w:color w:val="000000" w:themeColor="text1"/>
        </w:rPr>
        <w:t>社内の指定ルールに従って</w:t>
      </w:r>
      <w:r w:rsidRPr="00010E71">
        <w:rPr>
          <w:rFonts w:hint="eastAsia"/>
          <w:color w:val="000000" w:themeColor="text1"/>
        </w:rPr>
        <w:t>】</w:t>
      </w:r>
      <w:r w:rsidRPr="00BB1856">
        <w:t>廃棄</w:t>
      </w:r>
      <w:r>
        <w:rPr>
          <w:rFonts w:hint="eastAsia"/>
        </w:rPr>
        <w:t>する</w:t>
      </w:r>
      <w:r w:rsidRPr="00BB1856">
        <w:t>。</w:t>
      </w:r>
    </w:p>
    <w:p w14:paraId="281071A3" w14:textId="77777777" w:rsidR="008E1636" w:rsidRPr="007E6266" w:rsidRDefault="008E1636" w:rsidP="008E1636">
      <w:pPr>
        <w:pStyle w:val="a9"/>
        <w:numPr>
          <w:ilvl w:val="0"/>
          <w:numId w:val="16"/>
        </w:numPr>
        <w:rPr>
          <w:color w:val="000000" w:themeColor="text1"/>
        </w:rPr>
      </w:pPr>
      <w:r w:rsidRPr="007E6266">
        <w:rPr>
          <w:b/>
          <w:bCs/>
          <w:color w:val="000000" w:themeColor="text1"/>
        </w:rPr>
        <w:t>プライバシーの保護</w:t>
      </w:r>
    </w:p>
    <w:p w14:paraId="17174BF9" w14:textId="3B8AF339" w:rsidR="00A73C60" w:rsidRPr="00A73C60" w:rsidRDefault="00A73C60" w:rsidP="000E47A7">
      <w:pPr>
        <w:pStyle w:val="a9"/>
        <w:ind w:leftChars="100" w:left="210"/>
        <w:rPr>
          <w:color w:val="000000" w:themeColor="text1"/>
        </w:rPr>
      </w:pPr>
      <w:r w:rsidRPr="00A73C60">
        <w:rPr>
          <w:rFonts w:hint="eastAsia"/>
          <w:color w:val="000000" w:themeColor="text1"/>
        </w:rPr>
        <w:t>何人も、</w:t>
      </w:r>
      <w:r w:rsidRPr="00A73C60">
        <w:rPr>
          <w:color w:val="000000" w:themeColor="text1"/>
        </w:rPr>
        <w:t>配送ラベル等から知り得た差出人、品名等の情報を、業務上必要な範囲を超えて第三者に開示・漏洩</w:t>
      </w:r>
      <w:r w:rsidRPr="00A73C60">
        <w:rPr>
          <w:rFonts w:hint="eastAsia"/>
          <w:color w:val="000000" w:themeColor="text1"/>
        </w:rPr>
        <w:t>するほか、みだりに他者の荷物を開封してはならない。なお</w:t>
      </w:r>
      <w:r w:rsidRPr="00A73C60">
        <w:rPr>
          <w:color w:val="000000" w:themeColor="text1"/>
        </w:rPr>
        <w:t>、異臭、液漏れ、または危険物の混入が疑われる等</w:t>
      </w:r>
      <w:r w:rsidRPr="00A73C60">
        <w:rPr>
          <w:rFonts w:hint="eastAsia"/>
          <w:color w:val="000000" w:themeColor="text1"/>
        </w:rPr>
        <w:t>の管理責任上の必要があると認められる場合は、内容物を</w:t>
      </w:r>
      <w:r w:rsidR="00EE506F">
        <w:rPr>
          <w:rFonts w:hint="eastAsia"/>
          <w:color w:val="000000" w:themeColor="text1"/>
        </w:rPr>
        <w:t>確認</w:t>
      </w:r>
      <w:r w:rsidRPr="00A73C60">
        <w:rPr>
          <w:rFonts w:hint="eastAsia"/>
          <w:color w:val="000000" w:themeColor="text1"/>
        </w:rPr>
        <w:t>することがある。</w:t>
      </w:r>
    </w:p>
    <w:p w14:paraId="2BAEAB82" w14:textId="77777777" w:rsidR="00A73C60" w:rsidRPr="00A73C60" w:rsidRDefault="008E1636" w:rsidP="00A73C60">
      <w:pPr>
        <w:pStyle w:val="a9"/>
        <w:numPr>
          <w:ilvl w:val="0"/>
          <w:numId w:val="16"/>
        </w:numPr>
        <w:rPr>
          <w:color w:val="000000" w:themeColor="text1"/>
        </w:rPr>
      </w:pPr>
      <w:r w:rsidRPr="007E6266">
        <w:rPr>
          <w:b/>
          <w:bCs/>
          <w:color w:val="000000" w:themeColor="text1"/>
        </w:rPr>
        <w:t>トラブル対応</w:t>
      </w:r>
    </w:p>
    <w:p w14:paraId="627D68EA" w14:textId="335A5654" w:rsidR="008E1636" w:rsidRPr="00A73C60" w:rsidRDefault="008E1636" w:rsidP="00A73C60">
      <w:pPr>
        <w:pStyle w:val="a9"/>
        <w:ind w:leftChars="100" w:left="210"/>
        <w:rPr>
          <w:color w:val="000000" w:themeColor="text1"/>
        </w:rPr>
      </w:pPr>
      <w:r w:rsidRPr="00A73C60">
        <w:rPr>
          <w:color w:val="000000" w:themeColor="text1"/>
        </w:rPr>
        <w:t>配送に関するトラブル（未着、誤配、破損等）は、</w:t>
      </w:r>
      <w:r w:rsidR="00990147" w:rsidRPr="00A73C60">
        <w:rPr>
          <w:rFonts w:hint="eastAsia"/>
          <w:color w:val="000000" w:themeColor="text1"/>
        </w:rPr>
        <w:t>原則として利用</w:t>
      </w:r>
      <w:r w:rsidR="00990147" w:rsidRPr="00A73C60">
        <w:rPr>
          <w:color w:val="000000" w:themeColor="text1"/>
        </w:rPr>
        <w:t>者本人が配送業者と直接</w:t>
      </w:r>
      <w:r w:rsidR="00990147" w:rsidRPr="00A73C60">
        <w:rPr>
          <w:rFonts w:hint="eastAsia"/>
          <w:color w:val="000000" w:themeColor="text1"/>
        </w:rPr>
        <w:t>対応</w:t>
      </w:r>
      <w:r w:rsidR="00990147" w:rsidRPr="00A73C60">
        <w:rPr>
          <w:color w:val="000000" w:themeColor="text1"/>
        </w:rPr>
        <w:t>する</w:t>
      </w:r>
      <w:r w:rsidRPr="00A73C60">
        <w:rPr>
          <w:color w:val="000000" w:themeColor="text1"/>
        </w:rPr>
        <w:t>もの</w:t>
      </w:r>
      <w:r w:rsidRPr="00A73C60">
        <w:rPr>
          <w:rFonts w:hint="eastAsia"/>
          <w:color w:val="000000" w:themeColor="text1"/>
        </w:rPr>
        <w:t>とする</w:t>
      </w:r>
      <w:r w:rsidRPr="00A73C60">
        <w:rPr>
          <w:color w:val="000000" w:themeColor="text1"/>
        </w:rPr>
        <w:t>。</w:t>
      </w:r>
    </w:p>
    <w:p w14:paraId="002ED64B" w14:textId="77777777" w:rsidR="008E1636" w:rsidRPr="007E6266" w:rsidRDefault="008E1636" w:rsidP="008E1636">
      <w:pPr>
        <w:pStyle w:val="a9"/>
        <w:numPr>
          <w:ilvl w:val="0"/>
          <w:numId w:val="16"/>
        </w:numPr>
        <w:rPr>
          <w:color w:val="000000" w:themeColor="text1"/>
        </w:rPr>
      </w:pPr>
      <w:r w:rsidRPr="007E6266">
        <w:rPr>
          <w:b/>
          <w:bCs/>
          <w:color w:val="000000" w:themeColor="text1"/>
        </w:rPr>
        <w:t>賠償責任</w:t>
      </w:r>
    </w:p>
    <w:p w14:paraId="1FDFA356" w14:textId="77777777" w:rsidR="008E1636" w:rsidRPr="006358EB" w:rsidRDefault="008E1636" w:rsidP="008E1636">
      <w:pPr>
        <w:ind w:leftChars="100" w:left="210"/>
        <w:rPr>
          <w:color w:val="000000" w:themeColor="text1"/>
        </w:rPr>
      </w:pPr>
      <w:r w:rsidRPr="006358EB">
        <w:rPr>
          <w:color w:val="000000" w:themeColor="text1"/>
        </w:rPr>
        <w:t>自身の荷物（液漏れ、腐敗、転倒等）が原因で、会社の施設・備品または他者の荷物を汚損・破損させた場合、</w:t>
      </w:r>
      <w:r w:rsidRPr="006358EB">
        <w:rPr>
          <w:rFonts w:hint="eastAsia"/>
          <w:color w:val="000000" w:themeColor="text1"/>
        </w:rPr>
        <w:t>利用</w:t>
      </w:r>
      <w:r w:rsidRPr="006358EB">
        <w:rPr>
          <w:color w:val="000000" w:themeColor="text1"/>
        </w:rPr>
        <w:t>者本人がその損害を賠償するものと</w:t>
      </w:r>
      <w:r>
        <w:rPr>
          <w:rFonts w:hint="eastAsia"/>
          <w:color w:val="000000" w:themeColor="text1"/>
        </w:rPr>
        <w:t>する</w:t>
      </w:r>
      <w:r w:rsidRPr="006358EB">
        <w:rPr>
          <w:color w:val="000000" w:themeColor="text1"/>
        </w:rPr>
        <w:t>。</w:t>
      </w:r>
    </w:p>
    <w:p w14:paraId="6189D489" w14:textId="77777777" w:rsidR="008E1636" w:rsidRPr="007E6266" w:rsidRDefault="008E1636" w:rsidP="008E1636">
      <w:pPr>
        <w:pStyle w:val="a9"/>
        <w:numPr>
          <w:ilvl w:val="0"/>
          <w:numId w:val="16"/>
        </w:numPr>
        <w:rPr>
          <w:b/>
          <w:bCs/>
        </w:rPr>
      </w:pPr>
      <w:r w:rsidRPr="007E6266">
        <w:rPr>
          <w:b/>
          <w:bCs/>
        </w:rPr>
        <w:t>運用の停止</w:t>
      </w:r>
    </w:p>
    <w:p w14:paraId="3E8E8676" w14:textId="450E23A4" w:rsidR="00647885" w:rsidRPr="00BB1856" w:rsidRDefault="008E1636" w:rsidP="008E1636">
      <w:pPr>
        <w:ind w:firstLineChars="100" w:firstLine="210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7A2C6F" wp14:editId="3B383F3C">
                <wp:simplePos x="0" y="0"/>
                <wp:positionH relativeFrom="margin">
                  <wp:align>center</wp:align>
                </wp:positionH>
                <wp:positionV relativeFrom="paragraph">
                  <wp:posOffset>628015</wp:posOffset>
                </wp:positionV>
                <wp:extent cx="5886450" cy="514350"/>
                <wp:effectExtent l="0" t="0" r="19050" b="19050"/>
                <wp:wrapNone/>
                <wp:docPr id="56383713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514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txbx>
                        <w:txbxContent>
                          <w:p w14:paraId="4AFFB9A6" w14:textId="77777777" w:rsidR="008E1636" w:rsidRDefault="008E1636" w:rsidP="008E1636">
                            <w:pPr>
                              <w:pStyle w:val="aa"/>
                            </w:pPr>
                            <w:r w:rsidRPr="00A570BC">
                              <w:rPr>
                                <w:rFonts w:hint="eastAsia"/>
                              </w:rPr>
                              <w:t>【　】内は</w:t>
                            </w:r>
                            <w:r>
                              <w:rPr>
                                <w:rFonts w:hint="eastAsia"/>
                              </w:rPr>
                              <w:t>自社</w:t>
                            </w:r>
                            <w:r w:rsidRPr="00A570BC">
                              <w:rPr>
                                <w:rFonts w:hint="eastAsia"/>
                              </w:rPr>
                              <w:t>の運用に合わせて</w:t>
                            </w:r>
                            <w:r>
                              <w:rPr>
                                <w:rFonts w:hint="eastAsia"/>
                              </w:rPr>
                              <w:t>設定し、</w:t>
                            </w:r>
                            <w:r w:rsidRPr="00A570BC">
                              <w:rPr>
                                <w:rFonts w:hint="eastAsia"/>
                              </w:rPr>
                              <w:t>その他の内容</w:t>
                            </w:r>
                            <w:r>
                              <w:rPr>
                                <w:rFonts w:hint="eastAsia"/>
                              </w:rPr>
                              <w:t>は</w:t>
                            </w:r>
                            <w:r w:rsidRPr="00A570BC">
                              <w:rPr>
                                <w:rFonts w:hint="eastAsia"/>
                              </w:rPr>
                              <w:t>必要に応じて</w:t>
                            </w:r>
                            <w:r>
                              <w:rPr>
                                <w:rFonts w:hint="eastAsia"/>
                              </w:rPr>
                              <w:t>変更して</w:t>
                            </w:r>
                            <w:r w:rsidRPr="00A570BC">
                              <w:rPr>
                                <w:rFonts w:hint="eastAsia"/>
                              </w:rPr>
                              <w:t>ください。</w:t>
                            </w:r>
                          </w:p>
                          <w:p w14:paraId="4F81E3D4" w14:textId="77777777" w:rsidR="008E1636" w:rsidRPr="00A94C07" w:rsidRDefault="008E1636" w:rsidP="008E1636">
                            <w:pPr>
                              <w:pStyle w:val="aa"/>
                            </w:pPr>
                            <w:r>
                              <w:rPr>
                                <w:rFonts w:hint="eastAsia"/>
                              </w:rPr>
                              <w:t>なお、</w:t>
                            </w:r>
                            <w:r w:rsidRPr="00A94C07">
                              <w:rPr>
                                <w:rFonts w:hint="eastAsia"/>
                              </w:rPr>
                              <w:t>利用</w:t>
                            </w:r>
                            <w:r>
                              <w:rPr>
                                <w:rFonts w:hint="eastAsia"/>
                              </w:rPr>
                              <w:t>同意書</w:t>
                            </w:r>
                            <w:r w:rsidRPr="00A94C07">
                              <w:rPr>
                                <w:rFonts w:hint="eastAsia"/>
                              </w:rPr>
                              <w:t>の提出</w:t>
                            </w:r>
                            <w:r>
                              <w:rPr>
                                <w:rFonts w:hint="eastAsia"/>
                              </w:rPr>
                              <w:t>及び内容</w:t>
                            </w:r>
                            <w:r w:rsidRPr="00A94C07">
                              <w:rPr>
                                <w:rFonts w:hint="eastAsia"/>
                              </w:rPr>
                              <w:t>については、</w:t>
                            </w:r>
                            <w:r>
                              <w:rPr>
                                <w:rFonts w:hint="eastAsia"/>
                              </w:rPr>
                              <w:t>自社の体制に合わせて</w:t>
                            </w:r>
                            <w:r w:rsidRPr="00A94C07">
                              <w:rPr>
                                <w:rFonts w:hint="eastAsia"/>
                              </w:rPr>
                              <w:t>定めてください。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7A2C6F" id="正方形/長方形 1" o:spid="_x0000_s1026" style="position:absolute;left:0;text-align:left;margin-left:0;margin-top:49.45pt;width:463.5pt;height:40.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" fillcolor="window" strokecolor="windowText" strokeweight="1.5pt">
                <v:stroke dashstyle="1 1"/>
                <v:textbox>
                  <w:txbxContent>
                    <w:p w14:paraId="4AFFB9A6" w14:textId="77777777" w:rsidR="008E1636" w:rsidRDefault="008E1636" w:rsidP="008E1636">
                      <w:pPr>
                        <w:pStyle w:val="aa"/>
                      </w:pPr>
                      <w:r w:rsidRPr="00A570BC">
                        <w:rPr>
                          <w:rFonts w:hint="eastAsia"/>
                        </w:rPr>
                        <w:t>【　】内は</w:t>
                      </w:r>
                      <w:r>
                        <w:rPr>
                          <w:rFonts w:hint="eastAsia"/>
                        </w:rPr>
                        <w:t>自社</w:t>
                      </w:r>
                      <w:r w:rsidRPr="00A570BC">
                        <w:rPr>
                          <w:rFonts w:hint="eastAsia"/>
                        </w:rPr>
                        <w:t>の運用に合わせて</w:t>
                      </w:r>
                      <w:r>
                        <w:rPr>
                          <w:rFonts w:hint="eastAsia"/>
                        </w:rPr>
                        <w:t>設定し、</w:t>
                      </w:r>
                      <w:r w:rsidRPr="00A570BC">
                        <w:rPr>
                          <w:rFonts w:hint="eastAsia"/>
                        </w:rPr>
                        <w:t>その他の内容</w:t>
                      </w:r>
                      <w:r>
                        <w:rPr>
                          <w:rFonts w:hint="eastAsia"/>
                        </w:rPr>
                        <w:t>は</w:t>
                      </w:r>
                      <w:r w:rsidRPr="00A570BC">
                        <w:rPr>
                          <w:rFonts w:hint="eastAsia"/>
                        </w:rPr>
                        <w:t>必要に応じて</w:t>
                      </w:r>
                      <w:r>
                        <w:rPr>
                          <w:rFonts w:hint="eastAsia"/>
                        </w:rPr>
                        <w:t>変更して</w:t>
                      </w:r>
                      <w:r w:rsidRPr="00A570BC">
                        <w:rPr>
                          <w:rFonts w:hint="eastAsia"/>
                        </w:rPr>
                        <w:t>ください。</w:t>
                      </w:r>
                    </w:p>
                    <w:p w14:paraId="4F81E3D4" w14:textId="77777777" w:rsidR="008E1636" w:rsidRPr="00A94C07" w:rsidRDefault="008E1636" w:rsidP="008E1636">
                      <w:pPr>
                        <w:pStyle w:val="aa"/>
                      </w:pPr>
                      <w:r>
                        <w:rPr>
                          <w:rFonts w:hint="eastAsia"/>
                        </w:rPr>
                        <w:t>なお、</w:t>
                      </w:r>
                      <w:r w:rsidRPr="00A94C07">
                        <w:rPr>
                          <w:rFonts w:hint="eastAsia"/>
                        </w:rPr>
                        <w:t>利用</w:t>
                      </w:r>
                      <w:r>
                        <w:rPr>
                          <w:rFonts w:hint="eastAsia"/>
                        </w:rPr>
                        <w:t>同意書</w:t>
                      </w:r>
                      <w:r w:rsidRPr="00A94C07">
                        <w:rPr>
                          <w:rFonts w:hint="eastAsia"/>
                        </w:rPr>
                        <w:t>の提出</w:t>
                      </w:r>
                      <w:r>
                        <w:rPr>
                          <w:rFonts w:hint="eastAsia"/>
                        </w:rPr>
                        <w:t>及び内容</w:t>
                      </w:r>
                      <w:r w:rsidRPr="00A94C07">
                        <w:rPr>
                          <w:rFonts w:hint="eastAsia"/>
                        </w:rPr>
                        <w:t>については、</w:t>
                      </w:r>
                      <w:r>
                        <w:rPr>
                          <w:rFonts w:hint="eastAsia"/>
                        </w:rPr>
                        <w:t>自社の体制に合わせて</w:t>
                      </w:r>
                      <w:r w:rsidRPr="00A94C07">
                        <w:rPr>
                          <w:rFonts w:hint="eastAsia"/>
                        </w:rPr>
                        <w:t>定めてください。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BB1856">
        <w:t>本ルールまたは同意書の内容に違反した場合、事前の通告なく当該者の利用を停止することがあ</w:t>
      </w:r>
      <w:r>
        <w:rPr>
          <w:rFonts w:hint="eastAsia"/>
        </w:rPr>
        <w:t>る。</w:t>
      </w:r>
    </w:p>
    <w:sectPr w:rsidR="00647885" w:rsidRPr="00BB1856" w:rsidSect="00650C1D">
      <w:headerReference w:type="default" r:id="rId7"/>
      <w:pgSz w:w="11906" w:h="16838"/>
      <w:pgMar w:top="1701" w:right="1077" w:bottom="1418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BB778" w14:textId="77777777" w:rsidR="007635CF" w:rsidRDefault="007635CF" w:rsidP="00660E5C">
      <w:r>
        <w:separator/>
      </w:r>
    </w:p>
  </w:endnote>
  <w:endnote w:type="continuationSeparator" w:id="0">
    <w:p w14:paraId="351FE666" w14:textId="77777777" w:rsidR="007635CF" w:rsidRDefault="007635CF" w:rsidP="00660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75C5D" w14:textId="77777777" w:rsidR="007635CF" w:rsidRDefault="007635CF" w:rsidP="00660E5C">
      <w:r>
        <w:separator/>
      </w:r>
    </w:p>
  </w:footnote>
  <w:footnote w:type="continuationSeparator" w:id="0">
    <w:p w14:paraId="587CEB93" w14:textId="77777777" w:rsidR="007635CF" w:rsidRDefault="007635CF" w:rsidP="00660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8F20F" w14:textId="57D539F0" w:rsidR="00C019D5" w:rsidRPr="00C019D5" w:rsidRDefault="00C019D5" w:rsidP="00C019D5">
    <w:pPr>
      <w:pStyle w:val="aa"/>
      <w:jc w:val="right"/>
      <w:rPr>
        <w:bdr w:val="single" w:sz="4" w:space="0" w:color="auto"/>
      </w:rPr>
    </w:pPr>
    <w:r w:rsidRPr="00C019D5">
      <w:rPr>
        <w:rFonts w:hint="eastAsia"/>
        <w:bdr w:val="single" w:sz="4" w:space="0" w:color="auto"/>
      </w:rPr>
      <w:t>ひな形（</w:t>
    </w:r>
    <w:r w:rsidR="00AA166D">
      <w:rPr>
        <w:rFonts w:hint="eastAsia"/>
        <w:bdr w:val="single" w:sz="4" w:space="0" w:color="auto"/>
      </w:rPr>
      <w:t>直接</w:t>
    </w:r>
    <w:r w:rsidRPr="00C019D5">
      <w:rPr>
        <w:rFonts w:hint="eastAsia"/>
        <w:bdr w:val="single" w:sz="4" w:space="0" w:color="auto"/>
      </w:rPr>
      <w:t>受取型）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8111D"/>
    <w:multiLevelType w:val="multilevel"/>
    <w:tmpl w:val="5FFA8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957AD1"/>
    <w:multiLevelType w:val="multilevel"/>
    <w:tmpl w:val="C79AF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324329"/>
    <w:multiLevelType w:val="multilevel"/>
    <w:tmpl w:val="95229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A81C06"/>
    <w:multiLevelType w:val="hybridMultilevel"/>
    <w:tmpl w:val="B51ECDB4"/>
    <w:lvl w:ilvl="0" w:tplc="4FB42C6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" w15:restartNumberingAfterBreak="0">
    <w:nsid w:val="1282422A"/>
    <w:multiLevelType w:val="multilevel"/>
    <w:tmpl w:val="0A2CA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111013"/>
    <w:multiLevelType w:val="multilevel"/>
    <w:tmpl w:val="B1801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DA259D"/>
    <w:multiLevelType w:val="hybridMultilevel"/>
    <w:tmpl w:val="72C8CDC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15F62A9B"/>
    <w:multiLevelType w:val="multilevel"/>
    <w:tmpl w:val="D1B49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4627B4"/>
    <w:multiLevelType w:val="hybridMultilevel"/>
    <w:tmpl w:val="6B704A16"/>
    <w:lvl w:ilvl="0" w:tplc="18F6EEAA">
      <w:start w:val="1"/>
      <w:numFmt w:val="decimal"/>
      <w:suff w:val="space"/>
      <w:lvlText w:val="%1."/>
      <w:lvlJc w:val="left"/>
      <w:pPr>
        <w:ind w:left="170" w:hanging="170"/>
      </w:pPr>
      <w:rPr>
        <w:rFonts w:hint="eastAsia"/>
        <w:b/>
        <w:bCs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1D0E5C9E"/>
    <w:multiLevelType w:val="multilevel"/>
    <w:tmpl w:val="E886E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EC1B57"/>
    <w:multiLevelType w:val="multilevel"/>
    <w:tmpl w:val="1DCC9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5C7FC3"/>
    <w:multiLevelType w:val="multilevel"/>
    <w:tmpl w:val="44B2C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52172C"/>
    <w:multiLevelType w:val="multilevel"/>
    <w:tmpl w:val="2CF4D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132ECD"/>
    <w:multiLevelType w:val="multilevel"/>
    <w:tmpl w:val="6FBAC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0A2DF7"/>
    <w:multiLevelType w:val="hybridMultilevel"/>
    <w:tmpl w:val="1C66CD24"/>
    <w:lvl w:ilvl="0" w:tplc="5BE2569E">
      <w:start w:val="1"/>
      <w:numFmt w:val="decimal"/>
      <w:lvlText w:val="(%1)"/>
      <w:lvlJc w:val="left"/>
      <w:pPr>
        <w:ind w:left="570" w:hanging="360"/>
      </w:pPr>
      <w:rPr>
        <w:rFonts w:hint="default"/>
        <w:strike w:val="0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5" w15:restartNumberingAfterBreak="0">
    <w:nsid w:val="531752B4"/>
    <w:multiLevelType w:val="multilevel"/>
    <w:tmpl w:val="F070B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9457EC4"/>
    <w:multiLevelType w:val="hybridMultilevel"/>
    <w:tmpl w:val="14183926"/>
    <w:lvl w:ilvl="0" w:tplc="4338344C">
      <w:start w:val="1"/>
      <w:numFmt w:val="decimal"/>
      <w:suff w:val="space"/>
      <w:lvlText w:val="%1."/>
      <w:lvlJc w:val="left"/>
      <w:pPr>
        <w:ind w:left="227" w:hanging="22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68BA6E3A"/>
    <w:multiLevelType w:val="multilevel"/>
    <w:tmpl w:val="FBFEF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BDA4CFF"/>
    <w:multiLevelType w:val="multilevel"/>
    <w:tmpl w:val="20D27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C652B9"/>
    <w:multiLevelType w:val="hybridMultilevel"/>
    <w:tmpl w:val="631468F4"/>
    <w:lvl w:ilvl="0" w:tplc="459AB9E6">
      <w:start w:val="1"/>
      <w:numFmt w:val="aiueoFullWidth"/>
      <w:lvlText w:val="%1."/>
      <w:lvlJc w:val="left"/>
      <w:pPr>
        <w:ind w:left="7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40"/>
      </w:pPr>
    </w:lvl>
    <w:lvl w:ilvl="3" w:tplc="0409000F" w:tentative="1">
      <w:start w:val="1"/>
      <w:numFmt w:val="decimal"/>
      <w:lvlText w:val="%4."/>
      <w:lvlJc w:val="left"/>
      <w:pPr>
        <w:ind w:left="2140" w:hanging="440"/>
      </w:pPr>
    </w:lvl>
    <w:lvl w:ilvl="4" w:tplc="04090017" w:tentative="1">
      <w:start w:val="1"/>
      <w:numFmt w:val="aiueoFullWidth"/>
      <w:lvlText w:val="(%5)"/>
      <w:lvlJc w:val="left"/>
      <w:pPr>
        <w:ind w:left="25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20" w:hanging="440"/>
      </w:pPr>
    </w:lvl>
    <w:lvl w:ilvl="6" w:tplc="0409000F" w:tentative="1">
      <w:start w:val="1"/>
      <w:numFmt w:val="decimal"/>
      <w:lvlText w:val="%7."/>
      <w:lvlJc w:val="left"/>
      <w:pPr>
        <w:ind w:left="3460" w:hanging="440"/>
      </w:pPr>
    </w:lvl>
    <w:lvl w:ilvl="7" w:tplc="04090017" w:tentative="1">
      <w:start w:val="1"/>
      <w:numFmt w:val="aiueoFullWidth"/>
      <w:lvlText w:val="(%8)"/>
      <w:lvlJc w:val="left"/>
      <w:pPr>
        <w:ind w:left="39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40" w:hanging="440"/>
      </w:pPr>
    </w:lvl>
  </w:abstractNum>
  <w:abstractNum w:abstractNumId="20" w15:restartNumberingAfterBreak="0">
    <w:nsid w:val="782737D5"/>
    <w:multiLevelType w:val="multilevel"/>
    <w:tmpl w:val="3E747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8273387">
    <w:abstractNumId w:val="7"/>
  </w:num>
  <w:num w:numId="2" w16cid:durableId="898974035">
    <w:abstractNumId w:val="12"/>
  </w:num>
  <w:num w:numId="3" w16cid:durableId="442918012">
    <w:abstractNumId w:val="15"/>
  </w:num>
  <w:num w:numId="4" w16cid:durableId="66735274">
    <w:abstractNumId w:val="10"/>
  </w:num>
  <w:num w:numId="5" w16cid:durableId="1742410058">
    <w:abstractNumId w:val="18"/>
  </w:num>
  <w:num w:numId="6" w16cid:durableId="396590201">
    <w:abstractNumId w:val="5"/>
  </w:num>
  <w:num w:numId="7" w16cid:durableId="1348484967">
    <w:abstractNumId w:val="2"/>
  </w:num>
  <w:num w:numId="8" w16cid:durableId="1434087893">
    <w:abstractNumId w:val="1"/>
  </w:num>
  <w:num w:numId="9" w16cid:durableId="1326932704">
    <w:abstractNumId w:val="11"/>
  </w:num>
  <w:num w:numId="10" w16cid:durableId="20791686">
    <w:abstractNumId w:val="17"/>
  </w:num>
  <w:num w:numId="11" w16cid:durableId="1843617802">
    <w:abstractNumId w:val="4"/>
  </w:num>
  <w:num w:numId="12" w16cid:durableId="327638257">
    <w:abstractNumId w:val="9"/>
  </w:num>
  <w:num w:numId="13" w16cid:durableId="1753621488">
    <w:abstractNumId w:val="13"/>
  </w:num>
  <w:num w:numId="14" w16cid:durableId="820314281">
    <w:abstractNumId w:val="20"/>
  </w:num>
  <w:num w:numId="15" w16cid:durableId="495220210">
    <w:abstractNumId w:val="0"/>
  </w:num>
  <w:num w:numId="16" w16cid:durableId="1275139497">
    <w:abstractNumId w:val="8"/>
  </w:num>
  <w:num w:numId="17" w16cid:durableId="1479692427">
    <w:abstractNumId w:val="3"/>
  </w:num>
  <w:num w:numId="18" w16cid:durableId="431903939">
    <w:abstractNumId w:val="6"/>
  </w:num>
  <w:num w:numId="19" w16cid:durableId="425156346">
    <w:abstractNumId w:val="16"/>
  </w:num>
  <w:num w:numId="20" w16cid:durableId="1647466762">
    <w:abstractNumId w:val="14"/>
  </w:num>
  <w:num w:numId="21" w16cid:durableId="168362810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49A"/>
    <w:rsid w:val="00021AEB"/>
    <w:rsid w:val="00060CDD"/>
    <w:rsid w:val="00062171"/>
    <w:rsid w:val="00062E91"/>
    <w:rsid w:val="000718AF"/>
    <w:rsid w:val="000836B7"/>
    <w:rsid w:val="0008489E"/>
    <w:rsid w:val="00094DA4"/>
    <w:rsid w:val="000A02D6"/>
    <w:rsid w:val="000A52AA"/>
    <w:rsid w:val="000B3B96"/>
    <w:rsid w:val="000C5532"/>
    <w:rsid w:val="000C7932"/>
    <w:rsid w:val="000D0166"/>
    <w:rsid w:val="000E47A7"/>
    <w:rsid w:val="00114A79"/>
    <w:rsid w:val="00124E19"/>
    <w:rsid w:val="001251AD"/>
    <w:rsid w:val="001331BB"/>
    <w:rsid w:val="001341AB"/>
    <w:rsid w:val="001436CC"/>
    <w:rsid w:val="00146C8D"/>
    <w:rsid w:val="001A2F8D"/>
    <w:rsid w:val="001A6D28"/>
    <w:rsid w:val="001B0F78"/>
    <w:rsid w:val="001F07E4"/>
    <w:rsid w:val="00212232"/>
    <w:rsid w:val="00212EC4"/>
    <w:rsid w:val="00215B72"/>
    <w:rsid w:val="0023013E"/>
    <w:rsid w:val="00230B3B"/>
    <w:rsid w:val="00247470"/>
    <w:rsid w:val="00250777"/>
    <w:rsid w:val="0026151C"/>
    <w:rsid w:val="00272F7E"/>
    <w:rsid w:val="00275B61"/>
    <w:rsid w:val="002812D0"/>
    <w:rsid w:val="002932A0"/>
    <w:rsid w:val="002A5F3E"/>
    <w:rsid w:val="002C329F"/>
    <w:rsid w:val="002D4C0F"/>
    <w:rsid w:val="002E7FF6"/>
    <w:rsid w:val="00304257"/>
    <w:rsid w:val="003110D1"/>
    <w:rsid w:val="003314EE"/>
    <w:rsid w:val="00335A27"/>
    <w:rsid w:val="00341772"/>
    <w:rsid w:val="00352C01"/>
    <w:rsid w:val="003647DD"/>
    <w:rsid w:val="00370FEF"/>
    <w:rsid w:val="003B5886"/>
    <w:rsid w:val="003C10F4"/>
    <w:rsid w:val="003C5471"/>
    <w:rsid w:val="003C6682"/>
    <w:rsid w:val="003D49AA"/>
    <w:rsid w:val="003E2713"/>
    <w:rsid w:val="0041001C"/>
    <w:rsid w:val="004573FE"/>
    <w:rsid w:val="0046049A"/>
    <w:rsid w:val="00464A25"/>
    <w:rsid w:val="004764C9"/>
    <w:rsid w:val="00491C9A"/>
    <w:rsid w:val="0049779F"/>
    <w:rsid w:val="004B005C"/>
    <w:rsid w:val="004B05E9"/>
    <w:rsid w:val="004F4BB4"/>
    <w:rsid w:val="00514A2C"/>
    <w:rsid w:val="00527488"/>
    <w:rsid w:val="005664BA"/>
    <w:rsid w:val="00585A20"/>
    <w:rsid w:val="005A15DF"/>
    <w:rsid w:val="005A7A59"/>
    <w:rsid w:val="005C07FB"/>
    <w:rsid w:val="005F0456"/>
    <w:rsid w:val="005F1307"/>
    <w:rsid w:val="006041DA"/>
    <w:rsid w:val="006358EB"/>
    <w:rsid w:val="00646F28"/>
    <w:rsid w:val="00647885"/>
    <w:rsid w:val="00650C1D"/>
    <w:rsid w:val="0065234C"/>
    <w:rsid w:val="006569AA"/>
    <w:rsid w:val="00656B58"/>
    <w:rsid w:val="00660E5C"/>
    <w:rsid w:val="0066630D"/>
    <w:rsid w:val="00694122"/>
    <w:rsid w:val="006C4143"/>
    <w:rsid w:val="006C4DDE"/>
    <w:rsid w:val="006C591A"/>
    <w:rsid w:val="006D43E8"/>
    <w:rsid w:val="006E0E48"/>
    <w:rsid w:val="006F3266"/>
    <w:rsid w:val="006F4984"/>
    <w:rsid w:val="007056E3"/>
    <w:rsid w:val="00710719"/>
    <w:rsid w:val="007125C7"/>
    <w:rsid w:val="00721608"/>
    <w:rsid w:val="007241C3"/>
    <w:rsid w:val="0072509C"/>
    <w:rsid w:val="0073560B"/>
    <w:rsid w:val="007635CF"/>
    <w:rsid w:val="00773631"/>
    <w:rsid w:val="00785448"/>
    <w:rsid w:val="007A5F80"/>
    <w:rsid w:val="007B704A"/>
    <w:rsid w:val="007D7F6D"/>
    <w:rsid w:val="007E6532"/>
    <w:rsid w:val="00817B58"/>
    <w:rsid w:val="00826B58"/>
    <w:rsid w:val="00842296"/>
    <w:rsid w:val="00851600"/>
    <w:rsid w:val="008576AB"/>
    <w:rsid w:val="00865F02"/>
    <w:rsid w:val="0088018C"/>
    <w:rsid w:val="00886EF5"/>
    <w:rsid w:val="008B3F96"/>
    <w:rsid w:val="008E1636"/>
    <w:rsid w:val="008F0517"/>
    <w:rsid w:val="008F6131"/>
    <w:rsid w:val="008F7BFE"/>
    <w:rsid w:val="00902DEA"/>
    <w:rsid w:val="00902E1D"/>
    <w:rsid w:val="00947FEE"/>
    <w:rsid w:val="00976E5E"/>
    <w:rsid w:val="00987B4A"/>
    <w:rsid w:val="00990147"/>
    <w:rsid w:val="00995DB2"/>
    <w:rsid w:val="00996778"/>
    <w:rsid w:val="009F32AF"/>
    <w:rsid w:val="00A00E48"/>
    <w:rsid w:val="00A01DDB"/>
    <w:rsid w:val="00A02A9F"/>
    <w:rsid w:val="00A04B58"/>
    <w:rsid w:val="00A10E79"/>
    <w:rsid w:val="00A4071A"/>
    <w:rsid w:val="00A52078"/>
    <w:rsid w:val="00A62464"/>
    <w:rsid w:val="00A73C60"/>
    <w:rsid w:val="00A82C2F"/>
    <w:rsid w:val="00A94C07"/>
    <w:rsid w:val="00A961CF"/>
    <w:rsid w:val="00AA166D"/>
    <w:rsid w:val="00AC0810"/>
    <w:rsid w:val="00B159E6"/>
    <w:rsid w:val="00B22888"/>
    <w:rsid w:val="00B6539B"/>
    <w:rsid w:val="00B66E26"/>
    <w:rsid w:val="00B908D0"/>
    <w:rsid w:val="00B91E02"/>
    <w:rsid w:val="00B946B7"/>
    <w:rsid w:val="00BA344F"/>
    <w:rsid w:val="00BB1856"/>
    <w:rsid w:val="00BC26ED"/>
    <w:rsid w:val="00BD406D"/>
    <w:rsid w:val="00BF455E"/>
    <w:rsid w:val="00BF676A"/>
    <w:rsid w:val="00C019D5"/>
    <w:rsid w:val="00C25970"/>
    <w:rsid w:val="00C43A52"/>
    <w:rsid w:val="00C6765A"/>
    <w:rsid w:val="00C769DF"/>
    <w:rsid w:val="00CC0F56"/>
    <w:rsid w:val="00CF1964"/>
    <w:rsid w:val="00D3269F"/>
    <w:rsid w:val="00D62E56"/>
    <w:rsid w:val="00D64079"/>
    <w:rsid w:val="00D65ED7"/>
    <w:rsid w:val="00D83556"/>
    <w:rsid w:val="00DD125E"/>
    <w:rsid w:val="00DE230D"/>
    <w:rsid w:val="00DE6E92"/>
    <w:rsid w:val="00DF5F1A"/>
    <w:rsid w:val="00E04769"/>
    <w:rsid w:val="00E074CA"/>
    <w:rsid w:val="00E210E8"/>
    <w:rsid w:val="00E25D62"/>
    <w:rsid w:val="00E41C81"/>
    <w:rsid w:val="00E57D8E"/>
    <w:rsid w:val="00E76C48"/>
    <w:rsid w:val="00EA1924"/>
    <w:rsid w:val="00EA7090"/>
    <w:rsid w:val="00EB207A"/>
    <w:rsid w:val="00EC1BE2"/>
    <w:rsid w:val="00EC2AB5"/>
    <w:rsid w:val="00ED6F23"/>
    <w:rsid w:val="00EE05E6"/>
    <w:rsid w:val="00EE506F"/>
    <w:rsid w:val="00F04868"/>
    <w:rsid w:val="00F16E9D"/>
    <w:rsid w:val="00F277FF"/>
    <w:rsid w:val="00F306A4"/>
    <w:rsid w:val="00F34F1C"/>
    <w:rsid w:val="00F36657"/>
    <w:rsid w:val="00F446E3"/>
    <w:rsid w:val="00F53C32"/>
    <w:rsid w:val="00F575F7"/>
    <w:rsid w:val="00F57C33"/>
    <w:rsid w:val="00F61399"/>
    <w:rsid w:val="00F74F5B"/>
    <w:rsid w:val="00F77E9E"/>
    <w:rsid w:val="00F90895"/>
    <w:rsid w:val="00FA21AD"/>
    <w:rsid w:val="00FF3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D084CC"/>
  <w15:chartTrackingRefBased/>
  <w15:docId w15:val="{DA2C2434-F38A-4138-B60F-D59595CB4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049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04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04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049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049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049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049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049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049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6049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6049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6049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604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604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604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604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604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6049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6049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604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049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604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049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604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049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6049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604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6049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6049A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1331BB"/>
    <w:rPr>
      <w:rFonts w:ascii="Times New Roman" w:hAnsi="Times New Roman" w:cs="Times New Roman"/>
      <w:sz w:val="24"/>
    </w:rPr>
  </w:style>
  <w:style w:type="paragraph" w:styleId="aa">
    <w:name w:val="header"/>
    <w:basedOn w:val="a"/>
    <w:link w:val="ab"/>
    <w:uiPriority w:val="99"/>
    <w:unhideWhenUsed/>
    <w:rsid w:val="00660E5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60E5C"/>
  </w:style>
  <w:style w:type="paragraph" w:styleId="ac">
    <w:name w:val="footer"/>
    <w:basedOn w:val="a"/>
    <w:link w:val="ad"/>
    <w:uiPriority w:val="99"/>
    <w:unhideWhenUsed/>
    <w:rsid w:val="00660E5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60E5C"/>
  </w:style>
  <w:style w:type="character" w:styleId="ae">
    <w:name w:val="annotation reference"/>
    <w:basedOn w:val="a0"/>
    <w:uiPriority w:val="99"/>
    <w:semiHidden/>
    <w:unhideWhenUsed/>
    <w:rsid w:val="00212EC4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12EC4"/>
  </w:style>
  <w:style w:type="character" w:customStyle="1" w:styleId="af0">
    <w:name w:val="コメント文字列 (文字)"/>
    <w:basedOn w:val="a0"/>
    <w:link w:val="af"/>
    <w:uiPriority w:val="99"/>
    <w:rsid w:val="00212EC4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2EC4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212EC4"/>
    <w:rPr>
      <w:b/>
      <w:bCs/>
    </w:rPr>
  </w:style>
  <w:style w:type="paragraph" w:styleId="af3">
    <w:name w:val="No Spacing"/>
    <w:uiPriority w:val="1"/>
    <w:qFormat/>
    <w:rsid w:val="00DD125E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佐々木 舞</cp:lastModifiedBy>
  <cp:revision>37</cp:revision>
  <cp:lastPrinted>2026-02-18T06:03:00Z</cp:lastPrinted>
  <dcterms:created xsi:type="dcterms:W3CDTF">2026-02-16T00:02:00Z</dcterms:created>
  <dcterms:modified xsi:type="dcterms:W3CDTF">2026-02-24T05:52:00Z</dcterms:modified>
</cp:coreProperties>
</file>