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93CDE" w14:textId="6E5B4EB6" w:rsidR="00D95E9C" w:rsidRDefault="00D95E9C" w:rsidP="00C611C4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E771A" wp14:editId="2FC17170">
                <wp:simplePos x="0" y="0"/>
                <wp:positionH relativeFrom="column">
                  <wp:posOffset>3328035</wp:posOffset>
                </wp:positionH>
                <wp:positionV relativeFrom="paragraph">
                  <wp:posOffset>90170</wp:posOffset>
                </wp:positionV>
                <wp:extent cx="3452495" cy="476250"/>
                <wp:effectExtent l="0" t="0" r="146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476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F6C46" w14:textId="2DB8CF54" w:rsidR="00D95E9C" w:rsidRPr="00D95E9C" w:rsidRDefault="00D95E9C" w:rsidP="00D95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</w:pPr>
                            <w:r w:rsidRPr="00D95E9C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チェック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2E771A" id="正方形/長方形 2" o:spid="_x0000_s1026" style="position:absolute;left:0;text-align:left;margin-left:262.05pt;margin-top:7.1pt;width:271.8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" fillcolor="#0070c0" strokecolor="#0070c0" strokeweight="1.5pt">
                <v:textbox>
                  <w:txbxContent>
                    <w:p w14:paraId="43FF6C46" w14:textId="2DB8CF54" w:rsidR="00D95E9C" w:rsidRPr="00D95E9C" w:rsidRDefault="00D95E9C" w:rsidP="00D95E9C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</w:pPr>
                      <w:r w:rsidRPr="00D95E9C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チェック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シート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427BF" wp14:editId="253F6F79">
                <wp:simplePos x="0" y="0"/>
                <wp:positionH relativeFrom="column">
                  <wp:posOffset>-12700</wp:posOffset>
                </wp:positionH>
                <wp:positionV relativeFrom="paragraph">
                  <wp:posOffset>88426</wp:posOffset>
                </wp:positionV>
                <wp:extent cx="3705225" cy="476250"/>
                <wp:effectExtent l="0" t="0" r="47625" b="19050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762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DC822" w14:textId="6A2B3ACE" w:rsidR="00D95E9C" w:rsidRPr="00D95E9C" w:rsidRDefault="008A33EA" w:rsidP="00D95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32"/>
                              </w:rPr>
                              <w:t>「学びの変革」授業デザイン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77427B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27" type="#_x0000_t15" style="position:absolute;left:0;text-align:left;margin-left:-1pt;margin-top:6.95pt;width:291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" adj="20212" fillcolor="white [3212]" strokecolor="#0070c0" strokeweight="1.5pt">
                <v:textbox>
                  <w:txbxContent>
                    <w:p w14:paraId="671DC822" w14:textId="6A2B3ACE" w:rsidR="00D95E9C" w:rsidRPr="00D95E9C" w:rsidRDefault="008A33EA" w:rsidP="00D95E9C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0070C0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70C0"/>
                          <w:sz w:val="32"/>
                        </w:rPr>
                        <w:t>「学びの変革」授業デザイン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0F8D9442" w14:textId="7047E687" w:rsidR="00D95E9C" w:rsidRDefault="00D95E9C" w:rsidP="00C611C4">
      <w:pPr>
        <w:rPr>
          <w:rFonts w:ascii="UD デジタル 教科書体 NP-B" w:eastAsia="UD デジタル 教科書体 NP-B"/>
        </w:rPr>
      </w:pPr>
    </w:p>
    <w:p w14:paraId="76CDEFEE" w14:textId="6D6AB00F" w:rsidR="00D95E9C" w:rsidRDefault="00D95E9C" w:rsidP="00C611C4">
      <w:pPr>
        <w:rPr>
          <w:rFonts w:ascii="UD デジタル 教科書体 NP-B" w:eastAsia="UD デジタル 教科書体 NP-B"/>
        </w:rPr>
      </w:pPr>
    </w:p>
    <w:p w14:paraId="15E63284" w14:textId="73D17096" w:rsidR="00AD5A8C" w:rsidRDefault="00AD5A8C" w:rsidP="00316D9E">
      <w:pPr>
        <w:spacing w:line="24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このチェックシートは、</w:t>
      </w:r>
      <w:r w:rsidR="008A33EA">
        <w:rPr>
          <w:rFonts w:ascii="UD デジタル 教科書体 NP-R" w:eastAsia="UD デジタル 教科書体 NP-R" w:hint="eastAsia"/>
        </w:rPr>
        <w:t>「</w:t>
      </w:r>
      <w:r>
        <w:rPr>
          <w:rFonts w:ascii="UD デジタル 教科書体 NP-R" w:eastAsia="UD デジタル 教科書体 NP-R" w:hint="eastAsia"/>
        </w:rPr>
        <w:t>『</w:t>
      </w:r>
      <w:r w:rsidR="008A33EA">
        <w:rPr>
          <w:rFonts w:ascii="UD デジタル 教科書体 NP-R" w:eastAsia="UD デジタル 教科書体 NP-R" w:hint="eastAsia"/>
        </w:rPr>
        <w:t>学びの変革</w:t>
      </w:r>
      <w:r>
        <w:rPr>
          <w:rFonts w:ascii="UD デジタル 教科書体 NP-R" w:eastAsia="UD デジタル 教科書体 NP-R" w:hint="eastAsia"/>
        </w:rPr>
        <w:t>』</w:t>
      </w:r>
      <w:r w:rsidR="008A33EA">
        <w:rPr>
          <w:rFonts w:ascii="UD デジタル 教科書体 NP-R" w:eastAsia="UD デジタル 教科書体 NP-R" w:hint="eastAsia"/>
        </w:rPr>
        <w:t>授業デザイン」</w:t>
      </w:r>
      <w:r>
        <w:rPr>
          <w:rFonts w:ascii="UD デジタル 教科書体 NP-R" w:eastAsia="UD デジタル 教科書体 NP-R" w:hint="eastAsia"/>
        </w:rPr>
        <w:t>を基に、日々の授業</w:t>
      </w:r>
      <w:r w:rsidR="00BE7878">
        <w:rPr>
          <w:rFonts w:ascii="UD デジタル 教科書体 NP-R" w:eastAsia="UD デジタル 教科書体 NP-R" w:hint="eastAsia"/>
        </w:rPr>
        <w:t>づくりや</w:t>
      </w:r>
      <w:r>
        <w:rPr>
          <w:rFonts w:ascii="UD デジタル 教科書体 NP-R" w:eastAsia="UD デジタル 教科書体 NP-R" w:hint="eastAsia"/>
        </w:rPr>
        <w:t>実際の授業</w:t>
      </w:r>
      <w:r w:rsidR="00BE7878">
        <w:rPr>
          <w:rFonts w:ascii="UD デジタル 教科書体 NP-R" w:eastAsia="UD デジタル 教科書体 NP-R" w:hint="eastAsia"/>
        </w:rPr>
        <w:t>を振り返る際に活用するものです。</w:t>
      </w:r>
      <w:r w:rsidR="00BE7878" w:rsidRPr="00BE7878">
        <w:rPr>
          <w:rFonts w:ascii="UD デジタル 教科書体 NP-B" w:eastAsia="UD デジタル 教科書体 NP-B" w:hint="eastAsia"/>
        </w:rPr>
        <w:t>「自己の重点事項を決める」「授業参観の視点として使う」「新たな項目を付け加える」</w:t>
      </w:r>
      <w:r w:rsidR="00BE7878">
        <w:rPr>
          <w:rFonts w:ascii="UD デジタル 教科書体 NP-R" w:eastAsia="UD デジタル 教科書体 NP-R" w:hint="eastAsia"/>
        </w:rPr>
        <w:t>など、工夫してご活用ください。</w:t>
      </w:r>
    </w:p>
    <w:p w14:paraId="3B2CC0EE" w14:textId="1F311CF2" w:rsidR="00F10EA5" w:rsidRPr="00C1537B" w:rsidRDefault="00F10EA5" w:rsidP="0029011D">
      <w:pPr>
        <w:spacing w:line="200" w:lineRule="exact"/>
        <w:rPr>
          <w:rFonts w:ascii="UD デジタル 教科書体 NP-R" w:eastAsia="UD デジタル 教科書体 NP-R"/>
        </w:rPr>
      </w:pPr>
    </w:p>
    <w:p w14:paraId="3EF22F2C" w14:textId="533D4B4A" w:rsidR="00F27269" w:rsidRPr="0029011D" w:rsidRDefault="00C1537B" w:rsidP="0029011D">
      <w:pPr>
        <w:spacing w:line="0" w:lineRule="atLeast"/>
        <w:rPr>
          <w:rFonts w:ascii="UD デジタル 教科書体 NP-B" w:eastAsia="UD デジタル 教科書体 NP-B"/>
          <w:color w:val="0070C0"/>
          <w:sz w:val="24"/>
        </w:rPr>
      </w:pPr>
      <w:r w:rsidRPr="0029011D">
        <w:rPr>
          <w:rFonts w:ascii="UD デジタル 教科書体 NP-B" w:eastAsia="UD デジタル 教科書体 NP-B" w:hint="eastAsia"/>
          <w:color w:val="0070C0"/>
          <w:sz w:val="24"/>
        </w:rPr>
        <w:t>〈授業の</w:t>
      </w:r>
      <w:r w:rsidR="005F351F" w:rsidRPr="0029011D">
        <w:rPr>
          <w:rFonts w:ascii="UD デジタル 教科書体 NP-B" w:eastAsia="UD デジタル 教科書体 NP-B" w:hint="eastAsia"/>
          <w:color w:val="0070C0"/>
          <w:sz w:val="24"/>
        </w:rPr>
        <w:t>基盤を整えるために</w:t>
      </w:r>
      <w:r w:rsidR="00F27269" w:rsidRPr="0029011D">
        <w:rPr>
          <w:rFonts w:ascii="UD デジタル 教科書体 NP-B" w:eastAsia="UD デジタル 教科書体 NP-B" w:hint="eastAsia"/>
          <w:color w:val="0070C0"/>
          <w:sz w:val="24"/>
        </w:rPr>
        <w:t>〉</w:t>
      </w:r>
    </w:p>
    <w:tbl>
      <w:tblPr>
        <w:tblStyle w:val="a4"/>
        <w:tblW w:w="10375" w:type="dxa"/>
        <w:jc w:val="center"/>
        <w:tblLook w:val="04A0" w:firstRow="1" w:lastRow="0" w:firstColumn="1" w:lastColumn="0" w:noHBand="0" w:noVBand="1"/>
      </w:tblPr>
      <w:tblGrid>
        <w:gridCol w:w="624"/>
        <w:gridCol w:w="7441"/>
        <w:gridCol w:w="1559"/>
        <w:gridCol w:w="751"/>
      </w:tblGrid>
      <w:tr w:rsidR="00DD22E6" w14:paraId="34C47291" w14:textId="77777777" w:rsidTr="00FD0901">
        <w:trPr>
          <w:trHeight w:val="2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C08741D" w14:textId="7777777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番号</w:t>
            </w:r>
          </w:p>
        </w:tc>
        <w:tc>
          <w:tcPr>
            <w:tcW w:w="74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B5B612B" w14:textId="667D66B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項　　　　　目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BAB6000" w14:textId="7777777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チェック</w:t>
            </w:r>
          </w:p>
        </w:tc>
        <w:tc>
          <w:tcPr>
            <w:tcW w:w="7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88EAE61" w14:textId="77777777" w:rsidR="00EA0918" w:rsidRPr="00FD090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w w:val="90"/>
                <w:sz w:val="18"/>
              </w:rPr>
            </w:pPr>
            <w:r w:rsidRPr="00FD0901">
              <w:rPr>
                <w:rFonts w:ascii="UD デジタル 教科書体 NP-R" w:eastAsia="UD デジタル 教科書体 NP-R" w:hint="eastAsia"/>
                <w:w w:val="90"/>
                <w:sz w:val="18"/>
              </w:rPr>
              <w:t>ページ</w:t>
            </w:r>
          </w:p>
        </w:tc>
      </w:tr>
      <w:tr w:rsidR="00DD22E6" w14:paraId="485470A6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F6BE869" w14:textId="4393F7FF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</w:t>
            </w:r>
          </w:p>
        </w:tc>
        <w:tc>
          <w:tcPr>
            <w:tcW w:w="7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FE5C7" w14:textId="370320B9" w:rsidR="00EA0918" w:rsidRPr="00F10EA5" w:rsidRDefault="000D2D38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 w:rsidRPr="000D2D38">
              <w:rPr>
                <w:rFonts w:ascii="UD デジタル 教科書体 NP-R" w:eastAsia="UD デジタル 教科書体 NP-R" w:hint="eastAsia"/>
                <w:sz w:val="18"/>
              </w:rPr>
              <w:t>子ども一人一人の特性や興味・関心、得意分野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等</w:t>
            </w:r>
            <w:r w:rsidR="002F1190">
              <w:rPr>
                <w:rFonts w:ascii="UD デジタル 教科書体 NP-R" w:eastAsia="UD デジタル 教科書体 NP-R" w:hint="eastAsia"/>
                <w:sz w:val="18"/>
              </w:rPr>
              <w:t>の実態を把握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し、支援策を考えている。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DED0D7" w14:textId="77777777" w:rsidR="00EA0918" w:rsidRPr="00DD22E6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EC83D" w14:textId="63D2E964" w:rsidR="00EA0918" w:rsidRPr="00E574C1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2・3</w:t>
            </w:r>
          </w:p>
        </w:tc>
      </w:tr>
      <w:tr w:rsidR="00AD5A8C" w14:paraId="75378D9E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6A727BC0" w14:textId="0D7CC423" w:rsidR="00AD5A8C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２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450260B9" w14:textId="4C0A99FA" w:rsidR="00AD5A8C" w:rsidRPr="00F10EA5" w:rsidRDefault="0052778B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単元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（</w:t>
            </w:r>
            <w:r w:rsidR="009C2BFD">
              <w:rPr>
                <w:rFonts w:ascii="UD デジタル 教科書体 NP-R" w:eastAsia="UD デジタル 教科書体 NP-R" w:hint="eastAsia"/>
                <w:sz w:val="18"/>
              </w:rPr>
              <w:t>題材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）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を通して育成を目指す資質・能力を明確にしている。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745693C" w14:textId="77777777" w:rsidR="00AD5A8C" w:rsidRPr="00DD22E6" w:rsidRDefault="00AD5A8C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E2D5FA" w14:textId="0743A7C0" w:rsidR="00AD5A8C" w:rsidRPr="00E574C1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2</w:t>
            </w:r>
          </w:p>
        </w:tc>
      </w:tr>
      <w:tr w:rsidR="002F1190" w14:paraId="5BB08E8E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6F40D045" w14:textId="1849B497" w:rsidR="002F1190" w:rsidRDefault="00996B61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３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2482DA3C" w14:textId="704D612B" w:rsidR="002F1190" w:rsidRPr="00F10EA5" w:rsidRDefault="0052778B" w:rsidP="002F1190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単元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（</w:t>
            </w:r>
            <w:r w:rsidR="009C2BFD">
              <w:rPr>
                <w:rFonts w:ascii="UD デジタル 教科書体 NP-R" w:eastAsia="UD デジタル 教科書体 NP-R" w:hint="eastAsia"/>
                <w:sz w:val="18"/>
              </w:rPr>
              <w:t>題材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）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終末の子どもの姿を具体的にイメージしている。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FAEA51" w14:textId="77777777" w:rsidR="002F1190" w:rsidRPr="00DD22E6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FBF9F3" w14:textId="5E7D4E26" w:rsidR="002F1190" w:rsidRPr="00E574C1" w:rsidRDefault="006B47A9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2</w:t>
            </w:r>
          </w:p>
        </w:tc>
      </w:tr>
      <w:tr w:rsidR="002F1190" w14:paraId="5568EAEB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1F59CF08" w14:textId="18FAFFC5" w:rsidR="002F1190" w:rsidRDefault="00996B61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53681988" w14:textId="0B44CC99" w:rsidR="002F1190" w:rsidRPr="00F10EA5" w:rsidRDefault="0052778B" w:rsidP="002F1190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単元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（</w:t>
            </w:r>
            <w:r w:rsidR="009C2BFD">
              <w:rPr>
                <w:rFonts w:ascii="UD デジタル 教科書体 NP-R" w:eastAsia="UD デジタル 教科書体 NP-R" w:hint="eastAsia"/>
                <w:sz w:val="18"/>
              </w:rPr>
              <w:t>題材</w:t>
            </w:r>
            <w:r w:rsidR="006A05D7">
              <w:rPr>
                <w:rFonts w:ascii="UD デジタル 教科書体 NP-R" w:eastAsia="UD デジタル 教科書体 NP-R" w:hint="eastAsia"/>
                <w:sz w:val="18"/>
              </w:rPr>
              <w:t>）</w:t>
            </w:r>
            <w:r w:rsidRPr="00F10EA5">
              <w:rPr>
                <w:rFonts w:ascii="UD デジタル 教科書体 NP-R" w:eastAsia="UD デジタル 教科書体 NP-R" w:hint="eastAsia"/>
                <w:sz w:val="18"/>
              </w:rPr>
              <w:t>全体を見通した指導計画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・評価計画</w:t>
            </w:r>
            <w:r w:rsidRPr="00F10EA5">
              <w:rPr>
                <w:rFonts w:ascii="UD デジタル 教科書体 NP-R" w:eastAsia="UD デジタル 教科書体 NP-R" w:hint="eastAsia"/>
                <w:sz w:val="18"/>
              </w:rPr>
              <w:t>を明確にしている。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A85603" w14:textId="77777777" w:rsidR="002F1190" w:rsidRPr="00DD22E6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F8A899" w14:textId="18F78C09" w:rsidR="002F1190" w:rsidRPr="00E574C1" w:rsidRDefault="006B47A9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2</w:t>
            </w:r>
          </w:p>
        </w:tc>
      </w:tr>
      <w:tr w:rsidR="001E08F1" w14:paraId="19B936A8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35092472" w14:textId="57F659C5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５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3AC7F28B" w14:textId="340E868F" w:rsidR="001E08F1" w:rsidRDefault="000D2D38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分からないことを「分からない」と言える安全・安心に学べる学級になっている</w:t>
            </w:r>
            <w:r w:rsidR="001E08F1"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B0A320" w14:textId="77777777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6EDA4A" w14:textId="5547149A" w:rsidR="001E08F1" w:rsidRPr="00E574C1" w:rsidRDefault="00933C9C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３</w:t>
            </w:r>
          </w:p>
        </w:tc>
      </w:tr>
      <w:tr w:rsidR="001E08F1" w14:paraId="5E86E547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7172827A" w14:textId="5CE4468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６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51046C0B" w14:textId="72770243" w:rsidR="001E08F1" w:rsidRDefault="000D2D38" w:rsidP="009970D4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１人１台端末の</w:t>
            </w:r>
            <w:r w:rsidR="009970D4">
              <w:rPr>
                <w:rFonts w:ascii="UD デジタル 教科書体 NP-R" w:eastAsia="UD デジタル 教科書体 NP-R" w:hint="eastAsia"/>
                <w:sz w:val="18"/>
              </w:rPr>
              <w:t>活用について、その目的や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活用場面を</w:t>
            </w:r>
            <w:r w:rsidR="009970D4">
              <w:rPr>
                <w:rFonts w:ascii="UD デジタル 教科書体 NP-R" w:eastAsia="UD デジタル 教科書体 NP-R" w:hint="eastAsia"/>
                <w:sz w:val="18"/>
              </w:rPr>
              <w:t>明確にし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ている。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B1C73A" w14:textId="69064CA5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34BEC3" w14:textId="356259CE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4</w:t>
            </w:r>
          </w:p>
        </w:tc>
      </w:tr>
      <w:tr w:rsidR="001E08F1" w14:paraId="7710B629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7816B599" w14:textId="552FA50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７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1A41A280" w14:textId="7A519F42" w:rsidR="001E08F1" w:rsidRDefault="000D2D38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授業の</w:t>
            </w:r>
            <w:r w:rsidR="001E08F1">
              <w:rPr>
                <w:rFonts w:ascii="UD デジタル 教科書体 NP-R" w:eastAsia="UD デジタル 教科書体 NP-R" w:hint="eastAsia"/>
                <w:sz w:val="18"/>
              </w:rPr>
              <w:t>ユニバーサルデザインを意識した工夫を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取り入れている</w:t>
            </w:r>
            <w:r w:rsidR="001E08F1"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03BBF9" w14:textId="069DD09A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4F377F" w14:textId="191C1240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5</w:t>
            </w:r>
          </w:p>
        </w:tc>
      </w:tr>
      <w:tr w:rsidR="001E08F1" w14:paraId="036C6552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598FB7CD" w14:textId="1C89E64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８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798B0A16" w14:textId="24A7B9F7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0EED4B" w14:textId="3AA845CB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B24776" w14:textId="25DB245D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764A6337" w14:textId="77777777" w:rsidTr="00447023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25F152A6" w14:textId="35CF1D8A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９</w:t>
            </w:r>
          </w:p>
        </w:tc>
        <w:tc>
          <w:tcPr>
            <w:tcW w:w="7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FC766F" w14:textId="474C0D79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5848C8" w14:textId="376100C0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CECEF" w14:textId="423F20EB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79E8ECA6" w14:textId="75B2F6C3" w:rsidR="00EA0918" w:rsidRDefault="00EA0918" w:rsidP="00F10EA5">
      <w:pPr>
        <w:spacing w:line="220" w:lineRule="exact"/>
        <w:rPr>
          <w:rFonts w:ascii="UD デジタル 教科書体 NP-R" w:eastAsia="UD デジタル 教科書体 NP-R"/>
        </w:rPr>
      </w:pPr>
    </w:p>
    <w:p w14:paraId="77CB8DBE" w14:textId="21B64A42" w:rsidR="00233D29" w:rsidRPr="0029011D" w:rsidRDefault="00691960" w:rsidP="0029011D">
      <w:pPr>
        <w:spacing w:line="0" w:lineRule="atLeast"/>
        <w:rPr>
          <w:rFonts w:ascii="UD デジタル 教科書体 NP-B" w:eastAsia="UD デジタル 教科書体 NP-B"/>
          <w:color w:val="0070C0"/>
          <w:sz w:val="24"/>
        </w:rPr>
      </w:pPr>
      <w:r w:rsidRPr="0029011D">
        <w:rPr>
          <w:rFonts w:ascii="UD デジタル 教科書体 NP-B" w:eastAsia="UD デジタル 教科書体 NP-B" w:hint="eastAsia"/>
          <w:color w:val="0070C0"/>
          <w:sz w:val="24"/>
        </w:rPr>
        <w:t>〈授業の</w:t>
      </w:r>
      <w:r w:rsidR="005F351F" w:rsidRPr="0029011D">
        <w:rPr>
          <w:rFonts w:ascii="UD デジタル 教科書体 NP-B" w:eastAsia="UD デジタル 教科書体 NP-B" w:hint="eastAsia"/>
          <w:color w:val="0070C0"/>
          <w:sz w:val="24"/>
        </w:rPr>
        <w:t>充実のために</w:t>
      </w:r>
      <w:r w:rsidR="00233D29" w:rsidRPr="0029011D">
        <w:rPr>
          <w:rFonts w:ascii="UD デジタル 教科書体 NP-B" w:eastAsia="UD デジタル 教科書体 NP-B" w:hint="eastAsia"/>
          <w:color w:val="0070C0"/>
          <w:sz w:val="24"/>
        </w:rPr>
        <w:t>〉</w:t>
      </w:r>
    </w:p>
    <w:tbl>
      <w:tblPr>
        <w:tblStyle w:val="a4"/>
        <w:tblW w:w="10375" w:type="dxa"/>
        <w:jc w:val="center"/>
        <w:tblLook w:val="04A0" w:firstRow="1" w:lastRow="0" w:firstColumn="1" w:lastColumn="0" w:noHBand="0" w:noVBand="1"/>
      </w:tblPr>
      <w:tblGrid>
        <w:gridCol w:w="624"/>
        <w:gridCol w:w="7441"/>
        <w:gridCol w:w="1559"/>
        <w:gridCol w:w="751"/>
      </w:tblGrid>
      <w:tr w:rsidR="004E32E1" w14:paraId="0803D3BB" w14:textId="77777777" w:rsidTr="00FD0901">
        <w:trPr>
          <w:trHeight w:val="2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709B286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番号</w:t>
            </w:r>
          </w:p>
        </w:tc>
        <w:tc>
          <w:tcPr>
            <w:tcW w:w="74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A12AC4D" w14:textId="49FB4B99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項　　　　　目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968D5D9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チェック</w:t>
            </w:r>
          </w:p>
        </w:tc>
        <w:tc>
          <w:tcPr>
            <w:tcW w:w="7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5E0B170" w14:textId="77777777" w:rsidR="00EA0918" w:rsidRPr="00FD090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w w:val="90"/>
                <w:sz w:val="18"/>
                <w:szCs w:val="18"/>
              </w:rPr>
            </w:pPr>
            <w:r w:rsidRPr="00FD0901">
              <w:rPr>
                <w:rFonts w:ascii="UD デジタル 教科書体 NP-R" w:eastAsia="UD デジタル 教科書体 NP-R" w:hint="eastAsia"/>
                <w:w w:val="90"/>
                <w:sz w:val="18"/>
                <w:szCs w:val="18"/>
              </w:rPr>
              <w:t>ページ</w:t>
            </w:r>
          </w:p>
        </w:tc>
      </w:tr>
      <w:tr w:rsidR="004E32E1" w14:paraId="5576E2B2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doub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15DE6FB3" w14:textId="14CC76B1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</w:t>
            </w:r>
          </w:p>
        </w:tc>
        <w:tc>
          <w:tcPr>
            <w:tcW w:w="7441" w:type="dxa"/>
            <w:tcBorders>
              <w:top w:val="double" w:sz="4" w:space="0" w:color="auto"/>
            </w:tcBorders>
            <w:vAlign w:val="center"/>
          </w:tcPr>
          <w:p w14:paraId="116FD370" w14:textId="031CB3D4" w:rsidR="00EA0918" w:rsidRPr="00F10EA5" w:rsidRDefault="00316D9E" w:rsidP="00CF106D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教材との</w:t>
            </w:r>
            <w:r w:rsidR="00CF106D">
              <w:rPr>
                <w:rFonts w:ascii="UD デジタル 教科書体 NP-R" w:eastAsia="UD デジタル 教科書体 NP-R" w:hint="eastAsia"/>
                <w:sz w:val="18"/>
              </w:rPr>
              <w:t>出合いにより、子どもが「考</w:t>
            </w:r>
            <w:r w:rsidR="00FD0901">
              <w:rPr>
                <w:rFonts w:ascii="UD デジタル 教科書体 NP-R" w:eastAsia="UD デジタル 教科書体 NP-R" w:hint="eastAsia"/>
                <w:sz w:val="18"/>
              </w:rPr>
              <w:t>えて</w:t>
            </w:r>
            <w:r w:rsidRPr="00F10EA5">
              <w:rPr>
                <w:rFonts w:ascii="UD デジタル 教科書体 NP-R" w:eastAsia="UD デジタル 教科書体 NP-R" w:hint="eastAsia"/>
                <w:sz w:val="18"/>
              </w:rPr>
              <w:t>みたい」</w:t>
            </w:r>
            <w:r w:rsidR="00CF106D">
              <w:rPr>
                <w:rFonts w:ascii="UD デジタル 教科書体 NP-R" w:eastAsia="UD デジタル 教科書体 NP-R" w:hint="eastAsia"/>
                <w:sz w:val="18"/>
              </w:rPr>
              <w:t>「やってみたい」</w:t>
            </w:r>
            <w:r w:rsidRPr="00F10EA5">
              <w:rPr>
                <w:rFonts w:ascii="UD デジタル 教科書体 NP-R" w:eastAsia="UD デジタル 教科書体 NP-R" w:hint="eastAsia"/>
                <w:sz w:val="18"/>
              </w:rPr>
              <w:t>という思い</w:t>
            </w:r>
            <w:r w:rsidR="00FD0901">
              <w:rPr>
                <w:rFonts w:ascii="UD デジタル 教科書体 NP-R" w:eastAsia="UD デジタル 教科書体 NP-R" w:hint="eastAsia"/>
                <w:sz w:val="18"/>
              </w:rPr>
              <w:t>・願い</w:t>
            </w:r>
            <w:r w:rsidR="000D2D38">
              <w:rPr>
                <w:rFonts w:ascii="UD デジタル 教科書体 NP-R" w:eastAsia="UD デジタル 教科書体 NP-R" w:hint="eastAsia"/>
                <w:sz w:val="18"/>
              </w:rPr>
              <w:t>を</w:t>
            </w:r>
            <w:r w:rsidR="00527463">
              <w:rPr>
                <w:rFonts w:ascii="UD デジタル 教科書体 NP-R" w:eastAsia="UD デジタル 教科書体 NP-R" w:hint="eastAsia"/>
                <w:sz w:val="18"/>
              </w:rPr>
              <w:t>もっている。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A0F2604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320F05" w14:textId="7D10286A" w:rsidR="00EA0918" w:rsidRPr="00E574C1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3</w:t>
            </w:r>
          </w:p>
        </w:tc>
      </w:tr>
      <w:tr w:rsidR="004E32E1" w14:paraId="40DFDF2E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4CE3A321" w14:textId="48A9859F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２</w:t>
            </w:r>
          </w:p>
        </w:tc>
        <w:tc>
          <w:tcPr>
            <w:tcW w:w="7441" w:type="dxa"/>
            <w:vAlign w:val="center"/>
          </w:tcPr>
          <w:p w14:paraId="53F5F903" w14:textId="2D644827" w:rsidR="00EA0918" w:rsidRPr="00E574C1" w:rsidRDefault="00527463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学習課題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に対して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、</w:t>
            </w:r>
            <w:r w:rsidR="00E574C1" w:rsidRPr="00E574C1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子ども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が</w:t>
            </w:r>
            <w:r w:rsidR="00CF106D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多様な見方・</w:t>
            </w:r>
            <w:r w:rsidR="000D2D38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考え方を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もつことができている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。</w:t>
            </w:r>
          </w:p>
        </w:tc>
        <w:tc>
          <w:tcPr>
            <w:tcW w:w="1559" w:type="dxa"/>
            <w:vAlign w:val="center"/>
          </w:tcPr>
          <w:p w14:paraId="1E5EC1A2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343719A7" w14:textId="361EB1CB" w:rsidR="00EA0918" w:rsidRPr="00E574C1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3</w:t>
            </w:r>
          </w:p>
        </w:tc>
      </w:tr>
      <w:tr w:rsidR="007867D3" w14:paraId="2A7B40EA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4BFA6A41" w14:textId="44612D01" w:rsidR="007867D3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３</w:t>
            </w:r>
          </w:p>
        </w:tc>
        <w:tc>
          <w:tcPr>
            <w:tcW w:w="7441" w:type="dxa"/>
            <w:vAlign w:val="center"/>
          </w:tcPr>
          <w:p w14:paraId="60CB0FDC" w14:textId="1D1D3645" w:rsidR="007867D3" w:rsidRPr="00E574C1" w:rsidRDefault="000D2D38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すべての</w:t>
            </w:r>
            <w:r w:rsidRPr="00E574C1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子ども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が結果の見通しをもったり、解決</w:t>
            </w:r>
            <w:r w:rsidR="009970D4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方法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の</w:t>
            </w:r>
            <w:r w:rsidRPr="00E574C1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見通しを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もったりしている。</w:t>
            </w:r>
          </w:p>
        </w:tc>
        <w:tc>
          <w:tcPr>
            <w:tcW w:w="1559" w:type="dxa"/>
            <w:vAlign w:val="center"/>
          </w:tcPr>
          <w:p w14:paraId="692C595D" w14:textId="5E6790BC" w:rsidR="007867D3" w:rsidRPr="004E32E1" w:rsidRDefault="007867D3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656D3AF2" w14:textId="197DF195" w:rsidR="007867D3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3</w:t>
            </w:r>
          </w:p>
        </w:tc>
      </w:tr>
      <w:tr w:rsidR="004E32E1" w14:paraId="7E5593FA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6781B46F" w14:textId="25D5F9F8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  <w:tc>
          <w:tcPr>
            <w:tcW w:w="7441" w:type="dxa"/>
            <w:vAlign w:val="center"/>
          </w:tcPr>
          <w:p w14:paraId="75F40686" w14:textId="3779EECF" w:rsidR="00EA0918" w:rsidRPr="00E574C1" w:rsidRDefault="00FC5911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すべての</w:t>
            </w:r>
            <w:r w:rsidR="0052746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子どもが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「</w:t>
            </w:r>
            <w:r w:rsidR="0052746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友達の考えを聞きたい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」</w:t>
            </w:r>
            <w:r w:rsidR="0052746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、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「</w:t>
            </w:r>
            <w:r w:rsidR="0052746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自分の考えを話したい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」</w:t>
            </w:r>
            <w:r w:rsidR="0052746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と</w:t>
            </w:r>
            <w:r w:rsidR="005E7A43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いう必要感をもって話し合っている。</w:t>
            </w:r>
          </w:p>
        </w:tc>
        <w:tc>
          <w:tcPr>
            <w:tcW w:w="1559" w:type="dxa"/>
            <w:vAlign w:val="center"/>
          </w:tcPr>
          <w:p w14:paraId="2DAB3AB7" w14:textId="77777777" w:rsidR="00EA0918" w:rsidRPr="004E32E1" w:rsidRDefault="004E32E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1CF85806" w14:textId="11E85CDF" w:rsidR="00EA0918" w:rsidRPr="00E574C1" w:rsidRDefault="00933C9C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  <w:bookmarkStart w:id="0" w:name="_GoBack"/>
        <w:bookmarkEnd w:id="0"/>
      </w:tr>
      <w:tr w:rsidR="004E32E1" w14:paraId="1969AED8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341AC7B2" w14:textId="430F1DF2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５</w:t>
            </w:r>
          </w:p>
        </w:tc>
        <w:tc>
          <w:tcPr>
            <w:tcW w:w="7441" w:type="dxa"/>
            <w:vAlign w:val="center"/>
          </w:tcPr>
          <w:p w14:paraId="026BC478" w14:textId="46E344F5" w:rsidR="00EA0918" w:rsidRPr="00F10EA5" w:rsidRDefault="005E7A43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異なる考えであっても、組み合わせたり、視点を変えたりすることで、よりよい考えが生み出されるということを、子どもが実感</w:t>
            </w:r>
            <w:r w:rsidR="007A5A9E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し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ている。</w:t>
            </w:r>
          </w:p>
        </w:tc>
        <w:tc>
          <w:tcPr>
            <w:tcW w:w="1559" w:type="dxa"/>
            <w:vAlign w:val="center"/>
          </w:tcPr>
          <w:p w14:paraId="7B5CEA09" w14:textId="77777777" w:rsidR="00EA0918" w:rsidRPr="004E32E1" w:rsidRDefault="00392A2B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368B4F30" w14:textId="669969C7" w:rsidR="00EA0918" w:rsidRPr="00E574C1" w:rsidRDefault="006B47A9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4</w:t>
            </w:r>
          </w:p>
        </w:tc>
      </w:tr>
      <w:tr w:rsidR="004E32E1" w14:paraId="24FB29D4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665561C" w14:textId="25273BA4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６</w:t>
            </w:r>
          </w:p>
        </w:tc>
        <w:tc>
          <w:tcPr>
            <w:tcW w:w="7441" w:type="dxa"/>
            <w:vAlign w:val="center"/>
          </w:tcPr>
          <w:p w14:paraId="78A52824" w14:textId="437877B3" w:rsidR="00EA0918" w:rsidRPr="00E574C1" w:rsidRDefault="00E21FE2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教師のコーディネートにより</w:t>
            </w:r>
            <w:r w:rsidR="00921BC2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、</w:t>
            </w:r>
            <w:r w:rsidR="009970D4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子ども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が</w:t>
            </w:r>
            <w:r w:rsidR="00921BC2"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集団で学び合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</w:rPr>
              <w:t>うことができている。</w:t>
            </w:r>
          </w:p>
        </w:tc>
        <w:tc>
          <w:tcPr>
            <w:tcW w:w="1559" w:type="dxa"/>
            <w:vAlign w:val="center"/>
          </w:tcPr>
          <w:p w14:paraId="7301E137" w14:textId="77777777" w:rsidR="00EA0918" w:rsidRPr="004E32E1" w:rsidRDefault="004E32E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2A29E9CD" w14:textId="0049A293" w:rsidR="00EA0918" w:rsidRPr="00E574C1" w:rsidRDefault="00AB6A7B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4</w:t>
            </w:r>
          </w:p>
        </w:tc>
      </w:tr>
      <w:tr w:rsidR="00E21FE2" w14:paraId="1705DEE9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2806103" w14:textId="75B4BDAB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７</w:t>
            </w:r>
          </w:p>
        </w:tc>
        <w:tc>
          <w:tcPr>
            <w:tcW w:w="7441" w:type="dxa"/>
            <w:vAlign w:val="center"/>
          </w:tcPr>
          <w:p w14:paraId="2216965E" w14:textId="76E6E873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子どもが、自分に合った学習内容や方法を選択することができている。</w:t>
            </w:r>
          </w:p>
        </w:tc>
        <w:tc>
          <w:tcPr>
            <w:tcW w:w="1559" w:type="dxa"/>
            <w:vAlign w:val="center"/>
          </w:tcPr>
          <w:p w14:paraId="57936BAA" w14:textId="7777777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4D963897" w14:textId="074A365E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</w:tr>
      <w:tr w:rsidR="00E21FE2" w14:paraId="749355B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7455341" w14:textId="30ACE0B9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８</w:t>
            </w:r>
          </w:p>
        </w:tc>
        <w:tc>
          <w:tcPr>
            <w:tcW w:w="7441" w:type="dxa"/>
            <w:vAlign w:val="center"/>
          </w:tcPr>
          <w:p w14:paraId="1997D0D0" w14:textId="13708781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授業のまとめにおいて、子どもが「何が分かったのか」「何ができるようになったのか」を、自分の言葉で表現することができている。</w:t>
            </w:r>
          </w:p>
        </w:tc>
        <w:tc>
          <w:tcPr>
            <w:tcW w:w="1559" w:type="dxa"/>
            <w:vAlign w:val="center"/>
          </w:tcPr>
          <w:p w14:paraId="70327A20" w14:textId="6EA3420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5B84112A" w14:textId="6D9A179F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５</w:t>
            </w:r>
          </w:p>
        </w:tc>
      </w:tr>
      <w:tr w:rsidR="00E21FE2" w14:paraId="39CC7E1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34B548C" w14:textId="0A6ECEED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９</w:t>
            </w:r>
          </w:p>
        </w:tc>
        <w:tc>
          <w:tcPr>
            <w:tcW w:w="7441" w:type="dxa"/>
            <w:vAlign w:val="center"/>
          </w:tcPr>
          <w:p w14:paraId="0BF75268" w14:textId="5F0B1FED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個に応じた振り返りの視点を与えることにより、子どもが自分自身の学びを意味付けることができている。</w:t>
            </w:r>
          </w:p>
        </w:tc>
        <w:tc>
          <w:tcPr>
            <w:tcW w:w="1559" w:type="dxa"/>
            <w:vAlign w:val="center"/>
          </w:tcPr>
          <w:p w14:paraId="2A212790" w14:textId="38A5462A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54F7999A" w14:textId="1042BE55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5</w:t>
            </w:r>
          </w:p>
        </w:tc>
      </w:tr>
      <w:tr w:rsidR="00E21FE2" w14:paraId="2808AC1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69ED33A" w14:textId="59EA2C0C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１０</w:t>
            </w:r>
          </w:p>
        </w:tc>
        <w:tc>
          <w:tcPr>
            <w:tcW w:w="7441" w:type="dxa"/>
            <w:vAlign w:val="center"/>
          </w:tcPr>
          <w:p w14:paraId="161A19DC" w14:textId="5608757E" w:rsidR="00E21FE2" w:rsidRPr="00F10EA5" w:rsidRDefault="00E21FE2" w:rsidP="009970D4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教師が話しすぎることなく、子どもが話し合ったり、活動したりすることができ</w:t>
            </w:r>
            <w:r w:rsidR="00E963BC">
              <w:rPr>
                <w:rFonts w:ascii="UD デジタル 教科書体 NP-R" w:eastAsia="UD デジタル 教科書体 NP-R" w:hint="eastAsia"/>
                <w:sz w:val="18"/>
              </w:rPr>
              <w:t>ている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  <w:tc>
          <w:tcPr>
            <w:tcW w:w="1559" w:type="dxa"/>
            <w:vAlign w:val="center"/>
          </w:tcPr>
          <w:p w14:paraId="025ED2D6" w14:textId="43645F49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0ACAFAEA" w14:textId="41E7176C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933C9C">
              <w:rPr>
                <w:rFonts w:ascii="UD デジタル 教科書体 NP-R" w:eastAsia="UD デジタル 教科書体 NP-R" w:hint="eastAsia"/>
                <w:sz w:val="16"/>
                <w:szCs w:val="21"/>
              </w:rPr>
              <w:t>３～５</w:t>
            </w:r>
          </w:p>
        </w:tc>
      </w:tr>
      <w:tr w:rsidR="00E21FE2" w14:paraId="57A5D907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0E4E432" w14:textId="775382AD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１１</w:t>
            </w:r>
          </w:p>
        </w:tc>
        <w:tc>
          <w:tcPr>
            <w:tcW w:w="7441" w:type="dxa"/>
            <w:vAlign w:val="center"/>
          </w:tcPr>
          <w:p w14:paraId="6812F5C1" w14:textId="173327DF" w:rsidR="00E21FE2" w:rsidRPr="00F10EA5" w:rsidRDefault="009970D4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１～１０における</w:t>
            </w:r>
            <w:r w:rsidR="00E21FE2">
              <w:rPr>
                <w:rFonts w:ascii="UD デジタル 教科書体 NP-R" w:eastAsia="UD デジタル 教科書体 NP-R" w:hint="eastAsia"/>
                <w:sz w:val="18"/>
              </w:rPr>
              <w:t>子どもの学びの姿から、自分の指導を振り返っている。</w:t>
            </w:r>
          </w:p>
        </w:tc>
        <w:tc>
          <w:tcPr>
            <w:tcW w:w="1559" w:type="dxa"/>
            <w:vAlign w:val="center"/>
          </w:tcPr>
          <w:p w14:paraId="3A6AD1AB" w14:textId="7EC6F572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2EFA6949" w14:textId="4E3E725E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933C9C">
              <w:rPr>
                <w:rFonts w:ascii="UD デジタル 教科書体 NP-R" w:eastAsia="UD デジタル 教科書体 NP-R" w:hint="eastAsia"/>
                <w:sz w:val="16"/>
                <w:szCs w:val="21"/>
              </w:rPr>
              <w:t>３～５</w:t>
            </w:r>
          </w:p>
        </w:tc>
      </w:tr>
      <w:tr w:rsidR="00E21FE2" w14:paraId="2E4E67BE" w14:textId="77777777" w:rsidTr="00447023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1B871E03" w14:textId="6C143286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１２</w:t>
            </w:r>
          </w:p>
        </w:tc>
        <w:tc>
          <w:tcPr>
            <w:tcW w:w="7441" w:type="dxa"/>
            <w:vAlign w:val="center"/>
          </w:tcPr>
          <w:p w14:paraId="29971A5B" w14:textId="79D70883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DAD08E" w14:textId="7777777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797F939A" w14:textId="7777777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3B727419" w14:textId="77777777" w:rsidTr="004A2F3A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0F2E8CAB" w14:textId="5FDCDABC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１３</w:t>
            </w:r>
          </w:p>
        </w:tc>
        <w:tc>
          <w:tcPr>
            <w:tcW w:w="7441" w:type="dxa"/>
            <w:tcBorders>
              <w:bottom w:val="single" w:sz="12" w:space="0" w:color="auto"/>
            </w:tcBorders>
            <w:vAlign w:val="center"/>
          </w:tcPr>
          <w:p w14:paraId="07D7482D" w14:textId="77777777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8F8A7D5" w14:textId="2FD1CB22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4B8D24" w14:textId="7777777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18EC825D" w14:textId="1A4F9B46" w:rsidR="005F351F" w:rsidRDefault="005F351F" w:rsidP="00F10EA5">
      <w:pPr>
        <w:spacing w:line="220" w:lineRule="exact"/>
        <w:ind w:left="420" w:hangingChars="200" w:hanging="420"/>
        <w:rPr>
          <w:rFonts w:ascii="UD デジタル 教科書体 NP-R" w:eastAsia="UD デジタル 教科書体 NP-R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5F351F" w14:paraId="6442E4D7" w14:textId="77777777" w:rsidTr="009970D4">
        <w:trPr>
          <w:trHeight w:val="1299"/>
          <w:jc w:val="center"/>
        </w:trPr>
        <w:tc>
          <w:tcPr>
            <w:tcW w:w="10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984A7" w14:textId="5F2E276F" w:rsidR="005F351F" w:rsidRDefault="005F351F" w:rsidP="005F351F">
            <w:pPr>
              <w:spacing w:line="22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メモ</w:t>
            </w:r>
          </w:p>
        </w:tc>
      </w:tr>
    </w:tbl>
    <w:p w14:paraId="2CB250EC" w14:textId="7F181515" w:rsidR="00F10EA5" w:rsidRDefault="009970D4" w:rsidP="008A33EA">
      <w:pPr>
        <w:spacing w:line="20" w:lineRule="exact"/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CEFFE" wp14:editId="7BD5F708">
                <wp:simplePos x="0" y="0"/>
                <wp:positionH relativeFrom="column">
                  <wp:posOffset>6773545</wp:posOffset>
                </wp:positionH>
                <wp:positionV relativeFrom="paragraph">
                  <wp:posOffset>184150</wp:posOffset>
                </wp:positionV>
                <wp:extent cx="198120" cy="222885"/>
                <wp:effectExtent l="0" t="0" r="11430" b="24765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2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D71CE" w14:textId="436FD687" w:rsidR="00B56E3F" w:rsidRPr="00B56E3F" w:rsidRDefault="00B56E3F" w:rsidP="00B56E3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6E3F">
                              <w:rPr>
                                <w:rFonts w:ascii="BIZ UDPゴシック" w:eastAsia="BIZ UDPゴシック" w:hAnsi="BIZ UDPゴシック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EFFE" id="正方形/長方形 7" o:spid="_x0000_s1028" style="position:absolute;left:0;text-align:left;margin-left:533.35pt;margin-top:14.5pt;width:15.6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" fillcolor="#9ecb81 [2169]" strokecolor="#375623 [16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0,0,0,0">
                  <w:txbxContent>
                    <w:p w14:paraId="1EBD71CE" w14:textId="436FD687" w:rsidR="00B56E3F" w:rsidRPr="00B56E3F" w:rsidRDefault="00B56E3F" w:rsidP="00B56E3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56E3F">
                        <w:rPr>
                          <w:rFonts w:ascii="BIZ UDPゴシック" w:eastAsia="BIZ UDPゴシック" w:hAnsi="BIZ UDPゴシック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0BFFC" wp14:editId="24105A7A">
                <wp:simplePos x="0" y="0"/>
                <wp:positionH relativeFrom="column">
                  <wp:posOffset>1388110</wp:posOffset>
                </wp:positionH>
                <wp:positionV relativeFrom="paragraph">
                  <wp:posOffset>48895</wp:posOffset>
                </wp:positionV>
                <wp:extent cx="5133340" cy="258445"/>
                <wp:effectExtent l="0" t="0" r="0" b="8255"/>
                <wp:wrapNone/>
                <wp:docPr id="14321195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783CF" w14:textId="6056FCF7" w:rsidR="008A33EA" w:rsidRPr="00E21FE2" w:rsidRDefault="009970D4" w:rsidP="008A33EA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　項目が空欄のチェックシートは</w:t>
                            </w:r>
                            <w:r w:rsidR="008A33EA">
                              <w:rPr>
                                <w:rFonts w:ascii="UD デジタル 教科書体 NP-R" w:eastAsia="UD デジタル 教科書体 NP-R" w:hint="eastAsia"/>
                              </w:rPr>
                              <w:t>、義務教育課HPよりダウンロードできます。</w:t>
                            </w:r>
                          </w:p>
                          <w:p w14:paraId="6184B079" w14:textId="77777777" w:rsidR="008A33EA" w:rsidRPr="008A33EA" w:rsidRDefault="008A33EA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0B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09.3pt;margin-top:3.85pt;width:404.2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" filled="f" stroked="f" strokeweight=".5pt">
                <v:textbox inset="1mm,1mm,1mm,1mm">
                  <w:txbxContent>
                    <w:p w14:paraId="35F783CF" w14:textId="6056FCF7" w:rsidR="008A33EA" w:rsidRPr="00E21FE2" w:rsidRDefault="009970D4" w:rsidP="008A33EA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　項目が空欄のチェックシートは</w:t>
                      </w:r>
                      <w:r w:rsidR="008A33EA">
                        <w:rPr>
                          <w:rFonts w:ascii="UD デジタル 教科書体 NP-R" w:eastAsia="UD デジタル 教科書体 NP-R" w:hint="eastAsia"/>
                        </w:rPr>
                        <w:t>、義務教育課HPよりダウンロードできます。</w:t>
                      </w:r>
                    </w:p>
                    <w:p w14:paraId="6184B079" w14:textId="77777777" w:rsidR="008A33EA" w:rsidRPr="008A33EA" w:rsidRDefault="008A33EA"/>
                  </w:txbxContent>
                </v:textbox>
              </v:shape>
            </w:pict>
          </mc:Fallback>
        </mc:AlternateContent>
      </w:r>
    </w:p>
    <w:sectPr w:rsidR="00F10EA5" w:rsidSect="0029011D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02AA" w14:textId="77777777" w:rsidR="00077EBA" w:rsidRDefault="00077EBA" w:rsidP="00F10EA5">
      <w:r>
        <w:separator/>
      </w:r>
    </w:p>
  </w:endnote>
  <w:endnote w:type="continuationSeparator" w:id="0">
    <w:p w14:paraId="6C7BFB07" w14:textId="77777777" w:rsidR="00077EBA" w:rsidRDefault="00077EBA" w:rsidP="00F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9039F" w14:textId="77777777" w:rsidR="00077EBA" w:rsidRDefault="00077EBA" w:rsidP="00F10EA5">
      <w:r>
        <w:separator/>
      </w:r>
    </w:p>
  </w:footnote>
  <w:footnote w:type="continuationSeparator" w:id="0">
    <w:p w14:paraId="3EFB3256" w14:textId="77777777" w:rsidR="00077EBA" w:rsidRDefault="00077EBA" w:rsidP="00F1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4D22"/>
    <w:multiLevelType w:val="hybridMultilevel"/>
    <w:tmpl w:val="C4D2401C"/>
    <w:lvl w:ilvl="0" w:tplc="7670133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C"/>
    <w:rsid w:val="00000832"/>
    <w:rsid w:val="00037573"/>
    <w:rsid w:val="00077EBA"/>
    <w:rsid w:val="00085EE5"/>
    <w:rsid w:val="00094C7B"/>
    <w:rsid w:val="00096BF1"/>
    <w:rsid w:val="000C3191"/>
    <w:rsid w:val="000D2D38"/>
    <w:rsid w:val="000D6562"/>
    <w:rsid w:val="000E608A"/>
    <w:rsid w:val="0017526C"/>
    <w:rsid w:val="001B7913"/>
    <w:rsid w:val="001E08F1"/>
    <w:rsid w:val="00233D29"/>
    <w:rsid w:val="0023627B"/>
    <w:rsid w:val="00256FBF"/>
    <w:rsid w:val="0029011D"/>
    <w:rsid w:val="0029266B"/>
    <w:rsid w:val="002A686D"/>
    <w:rsid w:val="002F1190"/>
    <w:rsid w:val="00316D9E"/>
    <w:rsid w:val="0033094C"/>
    <w:rsid w:val="00347AB5"/>
    <w:rsid w:val="00392A2B"/>
    <w:rsid w:val="003A08A0"/>
    <w:rsid w:val="003C53C4"/>
    <w:rsid w:val="00447023"/>
    <w:rsid w:val="00454729"/>
    <w:rsid w:val="00491EE8"/>
    <w:rsid w:val="004A2F3A"/>
    <w:rsid w:val="004A7248"/>
    <w:rsid w:val="004D0D1B"/>
    <w:rsid w:val="004E32E1"/>
    <w:rsid w:val="00527463"/>
    <w:rsid w:val="0052778B"/>
    <w:rsid w:val="005341F6"/>
    <w:rsid w:val="00553AF7"/>
    <w:rsid w:val="005B35D0"/>
    <w:rsid w:val="005D7751"/>
    <w:rsid w:val="005E7A43"/>
    <w:rsid w:val="005F351F"/>
    <w:rsid w:val="006476C3"/>
    <w:rsid w:val="00691960"/>
    <w:rsid w:val="006A05D7"/>
    <w:rsid w:val="006B47A9"/>
    <w:rsid w:val="006E3482"/>
    <w:rsid w:val="00702A35"/>
    <w:rsid w:val="00734743"/>
    <w:rsid w:val="0078375F"/>
    <w:rsid w:val="007867D3"/>
    <w:rsid w:val="007921BF"/>
    <w:rsid w:val="007951CE"/>
    <w:rsid w:val="007A5A9E"/>
    <w:rsid w:val="007A7572"/>
    <w:rsid w:val="007C65D9"/>
    <w:rsid w:val="00831163"/>
    <w:rsid w:val="008632E1"/>
    <w:rsid w:val="008A33EA"/>
    <w:rsid w:val="008A61F8"/>
    <w:rsid w:val="00921BC2"/>
    <w:rsid w:val="00933C9C"/>
    <w:rsid w:val="0093752B"/>
    <w:rsid w:val="00942E79"/>
    <w:rsid w:val="00943620"/>
    <w:rsid w:val="00956E68"/>
    <w:rsid w:val="00980BB0"/>
    <w:rsid w:val="0098788C"/>
    <w:rsid w:val="009965B3"/>
    <w:rsid w:val="00996B61"/>
    <w:rsid w:val="009970D4"/>
    <w:rsid w:val="009C2BFD"/>
    <w:rsid w:val="009D31C7"/>
    <w:rsid w:val="00A2679E"/>
    <w:rsid w:val="00A75DAF"/>
    <w:rsid w:val="00AB6A7B"/>
    <w:rsid w:val="00AD5A8C"/>
    <w:rsid w:val="00AF45E7"/>
    <w:rsid w:val="00B505C1"/>
    <w:rsid w:val="00B56E3F"/>
    <w:rsid w:val="00B970AF"/>
    <w:rsid w:val="00BB0620"/>
    <w:rsid w:val="00BE5A65"/>
    <w:rsid w:val="00BE7878"/>
    <w:rsid w:val="00BF7165"/>
    <w:rsid w:val="00C1537B"/>
    <w:rsid w:val="00C44050"/>
    <w:rsid w:val="00C45998"/>
    <w:rsid w:val="00C611C4"/>
    <w:rsid w:val="00C75613"/>
    <w:rsid w:val="00CF106D"/>
    <w:rsid w:val="00D535EF"/>
    <w:rsid w:val="00D57E90"/>
    <w:rsid w:val="00D62D29"/>
    <w:rsid w:val="00D80F57"/>
    <w:rsid w:val="00D95E9C"/>
    <w:rsid w:val="00DC2B9B"/>
    <w:rsid w:val="00DD22E6"/>
    <w:rsid w:val="00E21FE2"/>
    <w:rsid w:val="00E24C55"/>
    <w:rsid w:val="00E574C1"/>
    <w:rsid w:val="00E963BC"/>
    <w:rsid w:val="00EA0918"/>
    <w:rsid w:val="00EB6AE3"/>
    <w:rsid w:val="00EE7D3A"/>
    <w:rsid w:val="00F007FF"/>
    <w:rsid w:val="00F10EA5"/>
    <w:rsid w:val="00F17BAC"/>
    <w:rsid w:val="00F27269"/>
    <w:rsid w:val="00F67323"/>
    <w:rsid w:val="00FC5911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1BC80D"/>
  <w15:chartTrackingRefBased/>
  <w15:docId w15:val="{E96ECD36-D343-4150-A679-92AF8605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29"/>
    <w:pPr>
      <w:ind w:leftChars="400" w:left="840"/>
    </w:pPr>
  </w:style>
  <w:style w:type="table" w:styleId="a4">
    <w:name w:val="Table Grid"/>
    <w:basedOn w:val="a1"/>
    <w:uiPriority w:val="39"/>
    <w:rsid w:val="00EA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0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0EA5"/>
  </w:style>
  <w:style w:type="paragraph" w:styleId="a7">
    <w:name w:val="footer"/>
    <w:basedOn w:val="a"/>
    <w:link w:val="a8"/>
    <w:uiPriority w:val="99"/>
    <w:unhideWhenUsed/>
    <w:rsid w:val="00F10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EA5"/>
  </w:style>
  <w:style w:type="paragraph" w:styleId="Web">
    <w:name w:val="Normal (Web)"/>
    <w:basedOn w:val="a"/>
    <w:uiPriority w:val="99"/>
    <w:semiHidden/>
    <w:unhideWhenUsed/>
    <w:rsid w:val="00B5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5CF3-DAE9-4C36-8EE0-5BE7D340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聡</dc:creator>
  <cp:keywords/>
  <dc:description/>
  <cp:lastModifiedBy>伊藤 貴史</cp:lastModifiedBy>
  <cp:revision>2</cp:revision>
  <dcterms:created xsi:type="dcterms:W3CDTF">2025-03-03T08:48:00Z</dcterms:created>
  <dcterms:modified xsi:type="dcterms:W3CDTF">2025-03-03T08:48:00Z</dcterms:modified>
</cp:coreProperties>
</file>