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1E770" w14:textId="77777777" w:rsidR="006C5BEE" w:rsidRPr="00524D67" w:rsidRDefault="006C5BEE" w:rsidP="006C5BEE">
      <w:pPr>
        <w:spacing w:line="300" w:lineRule="exact"/>
        <w:jc w:val="center"/>
        <w:rPr>
          <w:rFonts w:ascii="ＭＳ 明朝" w:eastAsia="ＭＳ 明朝" w:hAnsi="ＭＳ 明朝"/>
          <w:sz w:val="28"/>
        </w:rPr>
      </w:pPr>
      <w:r w:rsidRPr="00524D67">
        <w:rPr>
          <w:rFonts w:ascii="ＭＳ 明朝" w:eastAsia="ＭＳ 明朝" w:hAnsi="ＭＳ 明朝" w:hint="eastAsia"/>
          <w:sz w:val="28"/>
        </w:rPr>
        <w:t>第３学年　道徳科学習指導案</w:t>
      </w:r>
    </w:p>
    <w:p w14:paraId="0438AB0E" w14:textId="77777777" w:rsidR="006C5BEE" w:rsidRPr="00524D67" w:rsidRDefault="006C5BEE" w:rsidP="006C5BEE">
      <w:pPr>
        <w:wordWrap w:val="0"/>
        <w:spacing w:line="300" w:lineRule="exact"/>
        <w:jc w:val="right"/>
        <w:rPr>
          <w:rFonts w:ascii="ＭＳ 明朝" w:eastAsia="ＭＳ 明朝" w:hAnsi="ＭＳ 明朝"/>
        </w:rPr>
      </w:pPr>
      <w:r w:rsidRPr="00524D67">
        <w:rPr>
          <w:rFonts w:ascii="ＭＳ 明朝" w:eastAsia="ＭＳ 明朝" w:hAnsi="ＭＳ 明朝" w:hint="eastAsia"/>
        </w:rPr>
        <w:t xml:space="preserve">日時：令和５年１０月４日　５校時　</w:t>
      </w:r>
    </w:p>
    <w:p w14:paraId="0D06E126" w14:textId="68EAFC57" w:rsidR="006C5BEE" w:rsidRPr="00524D67" w:rsidRDefault="006C5BEE" w:rsidP="006C5BEE">
      <w:pPr>
        <w:wordWrap w:val="0"/>
        <w:spacing w:line="300" w:lineRule="exact"/>
        <w:jc w:val="right"/>
        <w:rPr>
          <w:rFonts w:ascii="ＭＳ 明朝" w:eastAsia="ＭＳ 明朝" w:hAnsi="ＭＳ 明朝"/>
        </w:rPr>
      </w:pPr>
      <w:r w:rsidRPr="00524D67">
        <w:rPr>
          <w:rFonts w:ascii="ＭＳ 明朝" w:eastAsia="ＭＳ 明朝" w:hAnsi="ＭＳ 明朝" w:hint="eastAsia"/>
        </w:rPr>
        <w:t xml:space="preserve">　</w:t>
      </w:r>
    </w:p>
    <w:p w14:paraId="5BF836F6" w14:textId="77777777" w:rsidR="006C5BEE" w:rsidRPr="00524D67" w:rsidRDefault="006C5BEE" w:rsidP="006C5BEE">
      <w:pPr>
        <w:spacing w:line="300" w:lineRule="exact"/>
        <w:jc w:val="right"/>
        <w:rPr>
          <w:rFonts w:ascii="ＭＳ 明朝" w:eastAsia="ＭＳ 明朝" w:hAnsi="ＭＳ 明朝"/>
        </w:rPr>
      </w:pPr>
      <w:r w:rsidRPr="00524D6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1F36C52" wp14:editId="128F43C2">
                <wp:simplePos x="0" y="0"/>
                <wp:positionH relativeFrom="column">
                  <wp:posOffset>98617</wp:posOffset>
                </wp:positionH>
                <wp:positionV relativeFrom="paragraph">
                  <wp:posOffset>5582</wp:posOffset>
                </wp:positionV>
                <wp:extent cx="6096000" cy="680484"/>
                <wp:effectExtent l="0" t="0" r="19050" b="24765"/>
                <wp:wrapNone/>
                <wp:docPr id="1" name="正方形/長方形 1"/>
                <wp:cNvGraphicFramePr/>
                <a:graphic xmlns:a="http://schemas.openxmlformats.org/drawingml/2006/main">
                  <a:graphicData uri="http://schemas.microsoft.com/office/word/2010/wordprocessingShape">
                    <wps:wsp>
                      <wps:cNvSpPr/>
                      <wps:spPr>
                        <a:xfrm>
                          <a:off x="0" y="0"/>
                          <a:ext cx="6096000" cy="6804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AAEC9F" w14:textId="129C4CD0" w:rsidR="006C5BEE" w:rsidRPr="00B846C5" w:rsidRDefault="006C5BEE" w:rsidP="006C5BEE">
                            <w:pPr>
                              <w:spacing w:line="280" w:lineRule="exact"/>
                              <w:ind w:left="1260" w:hangingChars="600" w:hanging="1260"/>
                              <w:jc w:val="left"/>
                              <w:rPr>
                                <w:rFonts w:ascii="ＭＳ 明朝" w:eastAsia="ＭＳ 明朝" w:hAnsi="ＭＳ 明朝"/>
                              </w:rPr>
                            </w:pPr>
                            <w:r>
                              <w:rPr>
                                <w:rFonts w:ascii="ＭＳ 明朝" w:eastAsia="ＭＳ 明朝" w:hAnsi="ＭＳ 明朝" w:hint="eastAsia"/>
                              </w:rPr>
                              <w:t>授業</w:t>
                            </w:r>
                            <w:r>
                              <w:rPr>
                                <w:rFonts w:ascii="ＭＳ 明朝" w:eastAsia="ＭＳ 明朝" w:hAnsi="ＭＳ 明朝"/>
                              </w:rPr>
                              <w:t>テーマ：</w:t>
                            </w:r>
                            <w:r>
                              <w:rPr>
                                <w:rFonts w:ascii="ＭＳ 明朝" w:eastAsia="ＭＳ 明朝" w:hAnsi="ＭＳ 明朝" w:hint="eastAsia"/>
                              </w:rPr>
                              <w:t>自分</w:t>
                            </w:r>
                            <w:r>
                              <w:rPr>
                                <w:rFonts w:ascii="ＭＳ 明朝" w:eastAsia="ＭＳ 明朝" w:hAnsi="ＭＳ 明朝"/>
                              </w:rPr>
                              <w:t>事として</w:t>
                            </w:r>
                            <w:r>
                              <w:rPr>
                                <w:rFonts w:ascii="ＭＳ 明朝" w:eastAsia="ＭＳ 明朝" w:hAnsi="ＭＳ 明朝" w:hint="eastAsia"/>
                              </w:rPr>
                              <w:t>捉える</w:t>
                            </w:r>
                            <w:r>
                              <w:rPr>
                                <w:rFonts w:ascii="ＭＳ 明朝" w:eastAsia="ＭＳ 明朝" w:hAnsi="ＭＳ 明朝"/>
                              </w:rPr>
                              <w:t>ための</w:t>
                            </w:r>
                            <w:r w:rsidR="0048493A">
                              <w:rPr>
                                <w:rFonts w:ascii="ＭＳ 明朝" w:eastAsia="ＭＳ 明朝" w:hAnsi="ＭＳ 明朝" w:hint="eastAsia"/>
                              </w:rPr>
                              <w:t>話</w:t>
                            </w:r>
                            <w:r>
                              <w:rPr>
                                <w:rFonts w:ascii="ＭＳ 明朝" w:eastAsia="ＭＳ 明朝" w:hAnsi="ＭＳ 明朝" w:hint="eastAsia"/>
                              </w:rPr>
                              <w:t>合いやワークシート</w:t>
                            </w:r>
                            <w:r>
                              <w:rPr>
                                <w:rFonts w:ascii="ＭＳ 明朝" w:eastAsia="ＭＳ 明朝" w:hAnsi="ＭＳ 明朝"/>
                              </w:rPr>
                              <w:t>の</w:t>
                            </w:r>
                            <w:r>
                              <w:rPr>
                                <w:rFonts w:ascii="ＭＳ 明朝" w:eastAsia="ＭＳ 明朝" w:hAnsi="ＭＳ 明朝" w:hint="eastAsia"/>
                              </w:rPr>
                              <w:t>活用</w:t>
                            </w:r>
                            <w:r>
                              <w:rPr>
                                <w:rFonts w:ascii="ＭＳ 明朝" w:eastAsia="ＭＳ 明朝" w:hAnsi="ＭＳ 明朝"/>
                              </w:rPr>
                              <w:t>を</w:t>
                            </w:r>
                            <w:r>
                              <w:rPr>
                                <w:rFonts w:ascii="ＭＳ 明朝" w:eastAsia="ＭＳ 明朝" w:hAnsi="ＭＳ 明朝" w:hint="eastAsia"/>
                              </w:rPr>
                              <w:t>通して</w:t>
                            </w:r>
                            <w:r>
                              <w:rPr>
                                <w:rFonts w:ascii="ＭＳ 明朝" w:eastAsia="ＭＳ 明朝" w:hAnsi="ＭＳ 明朝"/>
                              </w:rPr>
                              <w:t>，</w:t>
                            </w:r>
                            <w:r>
                              <w:rPr>
                                <w:rFonts w:ascii="ＭＳ 明朝" w:eastAsia="ＭＳ 明朝" w:hAnsi="ＭＳ 明朝" w:hint="eastAsia"/>
                              </w:rPr>
                              <w:t>インターネット</w:t>
                            </w:r>
                            <w:r>
                              <w:rPr>
                                <w:rFonts w:ascii="ＭＳ 明朝" w:eastAsia="ＭＳ 明朝" w:hAnsi="ＭＳ 明朝"/>
                              </w:rPr>
                              <w:t>上の</w:t>
                            </w:r>
                            <w:r>
                              <w:rPr>
                                <w:rFonts w:ascii="ＭＳ 明朝" w:eastAsia="ＭＳ 明朝" w:hAnsi="ＭＳ 明朝" w:hint="eastAsia"/>
                              </w:rPr>
                              <w:t>コミュニケーションの場面において，「相手の</w:t>
                            </w:r>
                            <w:r>
                              <w:rPr>
                                <w:rFonts w:ascii="ＭＳ 明朝" w:eastAsia="ＭＳ 明朝" w:hAnsi="ＭＳ 明朝"/>
                              </w:rPr>
                              <w:t>気持ちを</w:t>
                            </w:r>
                            <w:r>
                              <w:rPr>
                                <w:rFonts w:ascii="ＭＳ 明朝" w:eastAsia="ＭＳ 明朝" w:hAnsi="ＭＳ 明朝" w:hint="eastAsia"/>
                              </w:rPr>
                              <w:t>考える</w:t>
                            </w:r>
                            <w:r>
                              <w:rPr>
                                <w:rFonts w:ascii="ＭＳ 明朝" w:eastAsia="ＭＳ 明朝" w:hAnsi="ＭＳ 明朝"/>
                              </w:rPr>
                              <w:t>」</w:t>
                            </w:r>
                            <w:r>
                              <w:rPr>
                                <w:rFonts w:ascii="ＭＳ 明朝" w:eastAsia="ＭＳ 明朝" w:hAnsi="ＭＳ 明朝" w:hint="eastAsia"/>
                              </w:rPr>
                              <w:t>とはどうすることかを考えさせる授業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1F36C52" id="正方形/長方形 1" o:spid="_x0000_s1026" style="position:absolute;left:0;text-align:left;margin-left:7.75pt;margin-top:.45pt;width:480pt;height:5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" fillcolor="white [3201]" strokecolor="black [3213]" strokeweight="1pt">
                <v:textbox>
                  <w:txbxContent>
                    <w:p w14:paraId="68AAEC9F" w14:textId="129C4CD0" w:rsidR="006C5BEE" w:rsidRPr="00B846C5" w:rsidRDefault="006C5BEE" w:rsidP="006C5BEE">
                      <w:pPr>
                        <w:spacing w:line="280" w:lineRule="exact"/>
                        <w:ind w:left="1260" w:hangingChars="600" w:hanging="1260"/>
                        <w:jc w:val="left"/>
                        <w:rPr>
                          <w:rFonts w:ascii="ＭＳ 明朝" w:eastAsia="ＭＳ 明朝" w:hAnsi="ＭＳ 明朝"/>
                        </w:rPr>
                      </w:pPr>
                      <w:r>
                        <w:rPr>
                          <w:rFonts w:ascii="ＭＳ 明朝" w:eastAsia="ＭＳ 明朝" w:hAnsi="ＭＳ 明朝" w:hint="eastAsia"/>
                        </w:rPr>
                        <w:t>授業</w:t>
                      </w:r>
                      <w:r>
                        <w:rPr>
                          <w:rFonts w:ascii="ＭＳ 明朝" w:eastAsia="ＭＳ 明朝" w:hAnsi="ＭＳ 明朝"/>
                        </w:rPr>
                        <w:t>テーマ：</w:t>
                      </w:r>
                      <w:r>
                        <w:rPr>
                          <w:rFonts w:ascii="ＭＳ 明朝" w:eastAsia="ＭＳ 明朝" w:hAnsi="ＭＳ 明朝" w:hint="eastAsia"/>
                        </w:rPr>
                        <w:t>自分</w:t>
                      </w:r>
                      <w:r>
                        <w:rPr>
                          <w:rFonts w:ascii="ＭＳ 明朝" w:eastAsia="ＭＳ 明朝" w:hAnsi="ＭＳ 明朝"/>
                        </w:rPr>
                        <w:t>事として</w:t>
                      </w:r>
                      <w:r>
                        <w:rPr>
                          <w:rFonts w:ascii="ＭＳ 明朝" w:eastAsia="ＭＳ 明朝" w:hAnsi="ＭＳ 明朝" w:hint="eastAsia"/>
                        </w:rPr>
                        <w:t>捉える</w:t>
                      </w:r>
                      <w:r>
                        <w:rPr>
                          <w:rFonts w:ascii="ＭＳ 明朝" w:eastAsia="ＭＳ 明朝" w:hAnsi="ＭＳ 明朝"/>
                        </w:rPr>
                        <w:t>ための</w:t>
                      </w:r>
                      <w:r w:rsidR="0048493A">
                        <w:rPr>
                          <w:rFonts w:ascii="ＭＳ 明朝" w:eastAsia="ＭＳ 明朝" w:hAnsi="ＭＳ 明朝" w:hint="eastAsia"/>
                        </w:rPr>
                        <w:t>話</w:t>
                      </w:r>
                      <w:r>
                        <w:rPr>
                          <w:rFonts w:ascii="ＭＳ 明朝" w:eastAsia="ＭＳ 明朝" w:hAnsi="ＭＳ 明朝" w:hint="eastAsia"/>
                        </w:rPr>
                        <w:t>合いやワークシート</w:t>
                      </w:r>
                      <w:r>
                        <w:rPr>
                          <w:rFonts w:ascii="ＭＳ 明朝" w:eastAsia="ＭＳ 明朝" w:hAnsi="ＭＳ 明朝"/>
                        </w:rPr>
                        <w:t>の</w:t>
                      </w:r>
                      <w:r>
                        <w:rPr>
                          <w:rFonts w:ascii="ＭＳ 明朝" w:eastAsia="ＭＳ 明朝" w:hAnsi="ＭＳ 明朝" w:hint="eastAsia"/>
                        </w:rPr>
                        <w:t>活用</w:t>
                      </w:r>
                      <w:r>
                        <w:rPr>
                          <w:rFonts w:ascii="ＭＳ 明朝" w:eastAsia="ＭＳ 明朝" w:hAnsi="ＭＳ 明朝"/>
                        </w:rPr>
                        <w:t>を</w:t>
                      </w:r>
                      <w:r>
                        <w:rPr>
                          <w:rFonts w:ascii="ＭＳ 明朝" w:eastAsia="ＭＳ 明朝" w:hAnsi="ＭＳ 明朝" w:hint="eastAsia"/>
                        </w:rPr>
                        <w:t>通して</w:t>
                      </w:r>
                      <w:r>
                        <w:rPr>
                          <w:rFonts w:ascii="ＭＳ 明朝" w:eastAsia="ＭＳ 明朝" w:hAnsi="ＭＳ 明朝"/>
                        </w:rPr>
                        <w:t>，</w:t>
                      </w:r>
                      <w:r>
                        <w:rPr>
                          <w:rFonts w:ascii="ＭＳ 明朝" w:eastAsia="ＭＳ 明朝" w:hAnsi="ＭＳ 明朝" w:hint="eastAsia"/>
                        </w:rPr>
                        <w:t>インターネット</w:t>
                      </w:r>
                      <w:r>
                        <w:rPr>
                          <w:rFonts w:ascii="ＭＳ 明朝" w:eastAsia="ＭＳ 明朝" w:hAnsi="ＭＳ 明朝"/>
                        </w:rPr>
                        <w:t>上の</w:t>
                      </w:r>
                      <w:r>
                        <w:rPr>
                          <w:rFonts w:ascii="ＭＳ 明朝" w:eastAsia="ＭＳ 明朝" w:hAnsi="ＭＳ 明朝" w:hint="eastAsia"/>
                        </w:rPr>
                        <w:t>コミュニケーションの場面において，「相手の</w:t>
                      </w:r>
                      <w:r>
                        <w:rPr>
                          <w:rFonts w:ascii="ＭＳ 明朝" w:eastAsia="ＭＳ 明朝" w:hAnsi="ＭＳ 明朝"/>
                        </w:rPr>
                        <w:t>気持ちを</w:t>
                      </w:r>
                      <w:r>
                        <w:rPr>
                          <w:rFonts w:ascii="ＭＳ 明朝" w:eastAsia="ＭＳ 明朝" w:hAnsi="ＭＳ 明朝" w:hint="eastAsia"/>
                        </w:rPr>
                        <w:t>考える</w:t>
                      </w:r>
                      <w:r>
                        <w:rPr>
                          <w:rFonts w:ascii="ＭＳ 明朝" w:eastAsia="ＭＳ 明朝" w:hAnsi="ＭＳ 明朝"/>
                        </w:rPr>
                        <w:t>」</w:t>
                      </w:r>
                      <w:r>
                        <w:rPr>
                          <w:rFonts w:ascii="ＭＳ 明朝" w:eastAsia="ＭＳ 明朝" w:hAnsi="ＭＳ 明朝" w:hint="eastAsia"/>
                        </w:rPr>
                        <w:t>とはどうすることかを考えさせる授業</w:t>
                      </w:r>
                    </w:p>
                  </w:txbxContent>
                </v:textbox>
              </v:rect>
            </w:pict>
          </mc:Fallback>
        </mc:AlternateContent>
      </w:r>
      <w:r w:rsidRPr="00524D67">
        <w:rPr>
          <w:rFonts w:ascii="ＭＳ 明朝" w:eastAsia="ＭＳ 明朝" w:hAnsi="ＭＳ 明朝" w:hint="eastAsia"/>
        </w:rPr>
        <w:t>場所：３年教室　指導者：齋藤久美子</w:t>
      </w:r>
    </w:p>
    <w:p w14:paraId="5C615222" w14:textId="77777777" w:rsidR="006C5BEE" w:rsidRPr="00524D67" w:rsidRDefault="006C5BEE" w:rsidP="006C5BEE">
      <w:pPr>
        <w:spacing w:line="300" w:lineRule="exact"/>
        <w:jc w:val="left"/>
        <w:rPr>
          <w:rFonts w:ascii="ＭＳ 明朝" w:eastAsia="ＭＳ 明朝" w:hAnsi="ＭＳ 明朝"/>
        </w:rPr>
      </w:pPr>
    </w:p>
    <w:p w14:paraId="1C98C93B" w14:textId="77777777" w:rsidR="006C5BEE" w:rsidRPr="00524D67" w:rsidRDefault="006C5BEE" w:rsidP="006C5BEE">
      <w:pPr>
        <w:spacing w:line="300" w:lineRule="exact"/>
        <w:jc w:val="left"/>
        <w:rPr>
          <w:rFonts w:ascii="ＭＳ 明朝" w:eastAsia="ＭＳ 明朝" w:hAnsi="ＭＳ 明朝"/>
        </w:rPr>
      </w:pPr>
    </w:p>
    <w:p w14:paraId="2C6C9EF9" w14:textId="77777777" w:rsidR="006C5BEE" w:rsidRPr="00524D67" w:rsidRDefault="006C5BEE" w:rsidP="006C5BEE">
      <w:pPr>
        <w:spacing w:line="300" w:lineRule="exact"/>
        <w:jc w:val="left"/>
        <w:rPr>
          <w:rFonts w:ascii="ＭＳ 明朝" w:eastAsia="ＭＳ 明朝" w:hAnsi="ＭＳ 明朝"/>
        </w:rPr>
      </w:pPr>
    </w:p>
    <w:p w14:paraId="5E1B7552" w14:textId="77777777" w:rsidR="006C5BEE" w:rsidRPr="00524D67" w:rsidRDefault="006C5BEE" w:rsidP="006C5BEE">
      <w:pPr>
        <w:spacing w:line="300" w:lineRule="exact"/>
        <w:ind w:right="840"/>
        <w:rPr>
          <w:rFonts w:ascii="ＭＳ 明朝" w:eastAsia="ＭＳ 明朝" w:hAnsi="ＭＳ 明朝"/>
        </w:rPr>
      </w:pPr>
      <w:r w:rsidRPr="00524D67">
        <w:rPr>
          <w:rFonts w:ascii="ＭＳ 明朝" w:eastAsia="ＭＳ 明朝" w:hAnsi="ＭＳ 明朝" w:hint="eastAsia"/>
        </w:rPr>
        <w:t>１　主題名　　　相手の気持ちを考える（Ｂ－（９）相互理解，寛容）</w:t>
      </w:r>
    </w:p>
    <w:p w14:paraId="5E70B3D6" w14:textId="77777777" w:rsidR="006C5BEE" w:rsidRPr="00524D67" w:rsidRDefault="006C5BEE" w:rsidP="006C5BEE">
      <w:pPr>
        <w:spacing w:line="300" w:lineRule="exact"/>
        <w:rPr>
          <w:rFonts w:ascii="ＭＳ 明朝" w:eastAsia="ＭＳ 明朝" w:hAnsi="ＭＳ 明朝"/>
        </w:rPr>
      </w:pPr>
    </w:p>
    <w:p w14:paraId="24B00BE9" w14:textId="396AED11" w:rsidR="006C5BEE" w:rsidRPr="00524D67" w:rsidRDefault="00E21D14" w:rsidP="006C5BEE">
      <w:pPr>
        <w:spacing w:line="300" w:lineRule="exact"/>
        <w:ind w:right="840"/>
        <w:rPr>
          <w:rFonts w:ascii="ＭＳ 明朝" w:eastAsia="ＭＳ 明朝" w:hAnsi="ＭＳ 明朝"/>
        </w:rPr>
      </w:pPr>
      <w:r>
        <w:rPr>
          <w:rFonts w:ascii="ＭＳ 明朝" w:eastAsia="ＭＳ 明朝" w:hAnsi="ＭＳ 明朝" w:hint="eastAsia"/>
        </w:rPr>
        <w:t>２　教材名　　　言葉の向こうに</w:t>
      </w:r>
      <w:r w:rsidR="002002F7">
        <w:rPr>
          <w:rFonts w:ascii="ＭＳ 明朝" w:eastAsia="ＭＳ 明朝" w:hAnsi="ＭＳ 明朝" w:hint="eastAsia"/>
        </w:rPr>
        <w:t>（</w:t>
      </w:r>
      <w:r>
        <w:rPr>
          <w:rFonts w:ascii="ＭＳ 明朝" w:eastAsia="ＭＳ 明朝" w:hAnsi="ＭＳ 明朝" w:hint="eastAsia"/>
        </w:rPr>
        <w:t>中学道徳　明日を生きる</w:t>
      </w:r>
      <w:r w:rsidR="008771C9">
        <w:rPr>
          <w:rFonts w:ascii="ＭＳ 明朝" w:eastAsia="ＭＳ 明朝" w:hAnsi="ＭＳ 明朝" w:hint="eastAsia"/>
        </w:rPr>
        <w:t>３</w:t>
      </w:r>
      <w:r w:rsidR="002002F7">
        <w:rPr>
          <w:rFonts w:ascii="ＭＳ 明朝" w:eastAsia="ＭＳ 明朝" w:hAnsi="ＭＳ 明朝" w:hint="eastAsia"/>
        </w:rPr>
        <w:t>・</w:t>
      </w:r>
      <w:r>
        <w:rPr>
          <w:rFonts w:ascii="ＭＳ 明朝" w:eastAsia="ＭＳ 明朝" w:hAnsi="ＭＳ 明朝" w:hint="eastAsia"/>
        </w:rPr>
        <w:t>日本文教出版）</w:t>
      </w:r>
    </w:p>
    <w:p w14:paraId="10C5A418" w14:textId="77777777" w:rsidR="006C5BEE" w:rsidRPr="00524D67" w:rsidRDefault="006C5BEE" w:rsidP="006C5BEE">
      <w:pPr>
        <w:spacing w:line="300" w:lineRule="exact"/>
        <w:ind w:right="840"/>
        <w:rPr>
          <w:rFonts w:ascii="ＭＳ 明朝" w:eastAsia="ＭＳ 明朝" w:hAnsi="ＭＳ 明朝"/>
        </w:rPr>
      </w:pPr>
    </w:p>
    <w:p w14:paraId="0934D3E9" w14:textId="77777777" w:rsidR="006C5BEE" w:rsidRPr="00524D67" w:rsidRDefault="006C5BEE" w:rsidP="006C5BEE">
      <w:pPr>
        <w:spacing w:line="300" w:lineRule="exact"/>
        <w:ind w:right="840"/>
        <w:rPr>
          <w:rFonts w:ascii="ＭＳ 明朝" w:eastAsia="ＭＳ 明朝" w:hAnsi="ＭＳ 明朝"/>
        </w:rPr>
      </w:pPr>
      <w:r w:rsidRPr="00524D67">
        <w:rPr>
          <w:rFonts w:ascii="ＭＳ 明朝" w:eastAsia="ＭＳ 明朝" w:hAnsi="ＭＳ 明朝" w:hint="eastAsia"/>
        </w:rPr>
        <w:t>３　主題設定の理由</w:t>
      </w:r>
    </w:p>
    <w:p w14:paraId="4AB2450C" w14:textId="77777777" w:rsidR="006C5BEE" w:rsidRPr="00524D67" w:rsidRDefault="006C5BEE" w:rsidP="006C5BEE">
      <w:pPr>
        <w:spacing w:line="300" w:lineRule="exact"/>
        <w:ind w:right="840"/>
        <w:rPr>
          <w:rFonts w:ascii="ＭＳ 明朝" w:eastAsia="ＭＳ 明朝" w:hAnsi="ＭＳ 明朝"/>
        </w:rPr>
      </w:pPr>
      <w:r w:rsidRPr="00524D67">
        <w:rPr>
          <w:rFonts w:ascii="ＭＳ 明朝" w:eastAsia="ＭＳ 明朝" w:hAnsi="ＭＳ 明朝" w:hint="eastAsia"/>
        </w:rPr>
        <w:t>（１）ねらいとする道徳的価値について（価値観）</w:t>
      </w:r>
    </w:p>
    <w:p w14:paraId="340FA810" w14:textId="77777777" w:rsidR="006C5BEE" w:rsidRPr="00524D67" w:rsidRDefault="006C5BEE" w:rsidP="006C5BEE">
      <w:pPr>
        <w:spacing w:line="300" w:lineRule="exact"/>
        <w:ind w:left="630" w:hangingChars="300" w:hanging="630"/>
        <w:rPr>
          <w:rFonts w:ascii="ＭＳ 明朝" w:eastAsia="ＭＳ 明朝" w:hAnsi="ＭＳ 明朝"/>
        </w:rPr>
      </w:pPr>
      <w:r w:rsidRPr="00524D67">
        <w:rPr>
          <w:rFonts w:ascii="ＭＳ 明朝" w:eastAsia="ＭＳ 明朝" w:hAnsi="ＭＳ 明朝" w:hint="eastAsia"/>
        </w:rPr>
        <w:t xml:space="preserve">　　　　「寛容」とは，「心が広くて，よく人の言動を受け入れること。人のあやまちをとがめだてせず許すこと。」（『旺文社　国語辞典第十一版』）である。人にはそれぞれ自分の考え方や立場があり，それらを認め，尊重していくことが多様性を理解する上で大切なことである。コミュニケーションの場面においても大切なのは，まずは相手のことを理解しようとする態度であり，そこから他者の多様な個性を受け入れ，互いに学び合おうとする態度につながっていく。インターネット上のコミュニケーションにおいても，相手の気持ちを考え，寛容の心をもって謙虚に他に学ぶことが自らを高めていくことになる。</w:t>
      </w:r>
    </w:p>
    <w:p w14:paraId="57AF4B52" w14:textId="77777777" w:rsidR="006C5BEE" w:rsidRPr="00524D67" w:rsidRDefault="006C5BEE" w:rsidP="006C5BEE">
      <w:pPr>
        <w:spacing w:line="300" w:lineRule="exact"/>
        <w:ind w:left="630" w:hangingChars="300" w:hanging="630"/>
        <w:rPr>
          <w:rFonts w:ascii="ＭＳ 明朝" w:eastAsia="ＭＳ 明朝" w:hAnsi="ＭＳ 明朝"/>
        </w:rPr>
      </w:pPr>
    </w:p>
    <w:p w14:paraId="29CF3984" w14:textId="536B16B8" w:rsidR="006C5BEE" w:rsidRPr="00524D67" w:rsidRDefault="006C5BEE" w:rsidP="002E7931">
      <w:pPr>
        <w:spacing w:line="300" w:lineRule="exact"/>
        <w:ind w:right="840"/>
        <w:rPr>
          <w:rFonts w:ascii="ＭＳ 明朝" w:eastAsia="ＭＳ 明朝" w:hAnsi="ＭＳ 明朝"/>
        </w:rPr>
      </w:pPr>
      <w:r w:rsidRPr="00524D67">
        <w:rPr>
          <w:rFonts w:ascii="ＭＳ 明朝" w:eastAsia="ＭＳ 明朝" w:hAnsi="ＭＳ 明朝" w:hint="eastAsia"/>
        </w:rPr>
        <w:t>（２）生徒の実態について（生徒観）</w:t>
      </w:r>
    </w:p>
    <w:p w14:paraId="70C4D81B" w14:textId="1B9B0E9E" w:rsidR="006C5BEE" w:rsidRDefault="006C5BEE" w:rsidP="006C5BEE">
      <w:pPr>
        <w:spacing w:line="300" w:lineRule="exact"/>
        <w:ind w:leftChars="300" w:left="630"/>
        <w:rPr>
          <w:rFonts w:ascii="ＭＳ 明朝" w:eastAsia="ＭＳ 明朝" w:hAnsi="ＭＳ 明朝"/>
        </w:rPr>
      </w:pPr>
    </w:p>
    <w:p w14:paraId="1EDCE71D" w14:textId="77777777" w:rsidR="002002F7" w:rsidRPr="00524D67" w:rsidRDefault="002002F7" w:rsidP="002002F7">
      <w:pPr>
        <w:spacing w:line="300" w:lineRule="exact"/>
        <w:ind w:leftChars="300" w:left="630"/>
        <w:jc w:val="center"/>
        <w:rPr>
          <w:rFonts w:ascii="ＭＳ 明朝" w:eastAsia="ＭＳ 明朝" w:hAnsi="ＭＳ 明朝"/>
        </w:rPr>
      </w:pPr>
      <w:r w:rsidRPr="00524D67">
        <w:rPr>
          <w:rFonts w:ascii="ＭＳ 明朝" w:eastAsia="ＭＳ 明朝" w:hAnsi="ＭＳ 明朝" w:hint="eastAsia"/>
        </w:rPr>
        <w:t>（略）</w:t>
      </w:r>
    </w:p>
    <w:p w14:paraId="6F585252" w14:textId="77777777" w:rsidR="006C5BEE" w:rsidRPr="00524D67" w:rsidRDefault="006C5BEE" w:rsidP="006C5BEE">
      <w:pPr>
        <w:spacing w:line="300" w:lineRule="exact"/>
        <w:ind w:leftChars="300" w:left="630"/>
        <w:rPr>
          <w:rFonts w:ascii="ＭＳ 明朝" w:eastAsia="ＭＳ 明朝" w:hAnsi="ＭＳ 明朝"/>
        </w:rPr>
      </w:pPr>
    </w:p>
    <w:p w14:paraId="00D473F4" w14:textId="77777777" w:rsidR="006C5BEE" w:rsidRPr="00524D67" w:rsidRDefault="006C5BEE" w:rsidP="006C5BEE">
      <w:pPr>
        <w:spacing w:line="300" w:lineRule="exact"/>
        <w:ind w:leftChars="300" w:left="630"/>
        <w:jc w:val="right"/>
        <w:rPr>
          <w:rFonts w:ascii="ＭＳ 明朝" w:eastAsia="ＭＳ 明朝" w:hAnsi="ＭＳ 明朝"/>
        </w:rPr>
      </w:pPr>
      <w:r w:rsidRPr="00524D67">
        <w:rPr>
          <w:rFonts w:ascii="ＭＳ 明朝" w:eastAsia="ＭＳ 明朝" w:hAnsi="ＭＳ 明朝" w:hint="eastAsia"/>
        </w:rPr>
        <w:t xml:space="preserve">　</w:t>
      </w:r>
    </w:p>
    <w:p w14:paraId="7170F7DB" w14:textId="77777777" w:rsidR="006C5BEE" w:rsidRPr="00524D67" w:rsidRDefault="006C5BEE" w:rsidP="006C5BEE">
      <w:pPr>
        <w:spacing w:line="300" w:lineRule="exact"/>
        <w:ind w:right="840"/>
        <w:rPr>
          <w:rFonts w:ascii="ＭＳ 明朝" w:eastAsia="ＭＳ 明朝" w:hAnsi="ＭＳ 明朝"/>
        </w:rPr>
      </w:pPr>
      <w:r w:rsidRPr="00524D67">
        <w:rPr>
          <w:rFonts w:ascii="ＭＳ 明朝" w:eastAsia="ＭＳ 明朝" w:hAnsi="ＭＳ 明朝" w:hint="eastAsia"/>
        </w:rPr>
        <w:t>（３）教材について（教材観）</w:t>
      </w:r>
    </w:p>
    <w:p w14:paraId="15E190D0" w14:textId="77777777" w:rsidR="006C5BEE" w:rsidRPr="00524D67" w:rsidRDefault="006C5BEE" w:rsidP="006C5BEE">
      <w:pPr>
        <w:spacing w:line="300" w:lineRule="exact"/>
        <w:ind w:left="630" w:hangingChars="300" w:hanging="630"/>
        <w:rPr>
          <w:rFonts w:ascii="ＭＳ 明朝" w:eastAsia="ＭＳ 明朝" w:hAnsi="ＭＳ 明朝"/>
        </w:rPr>
      </w:pPr>
      <w:r w:rsidRPr="00524D67">
        <w:rPr>
          <w:rFonts w:ascii="ＭＳ 明朝" w:eastAsia="ＭＳ 明朝" w:hAnsi="ＭＳ 明朝" w:hint="eastAsia"/>
        </w:rPr>
        <w:t xml:space="preserve">　　　　主人公「私」は，ヨーロッパのサッカー選手Ａのファンであり，ファンサイトで仲間との交流を楽しんでいる。しかし，一部の心ない書き込みに腹を立て，自身も感情的な書き込みをして注意されてしまう。自分が注意されたことに不満をもちながらも「言葉の向こうにいる人の顔を思い浮かべてみて」という言葉にハッとするという内容である。感情に任せて言葉がエスカレートしていく様は，生徒にとっても共感できる場面であると考えられる。「私」の気持ちに共感させながらも，「自分だったらどうだろう」と自分事として考えさせるのに適した教材である。</w:t>
      </w:r>
    </w:p>
    <w:p w14:paraId="097D2B25" w14:textId="77777777" w:rsidR="006C5BEE" w:rsidRPr="00524D67" w:rsidRDefault="006C5BEE" w:rsidP="006C5BEE">
      <w:pPr>
        <w:spacing w:line="300" w:lineRule="exact"/>
        <w:ind w:left="630" w:hangingChars="300" w:hanging="630"/>
        <w:rPr>
          <w:rFonts w:ascii="ＭＳ 明朝" w:eastAsia="ＭＳ 明朝" w:hAnsi="ＭＳ 明朝"/>
        </w:rPr>
      </w:pPr>
    </w:p>
    <w:p w14:paraId="21ECEB08" w14:textId="77777777" w:rsidR="006C5BEE" w:rsidRPr="00524D67" w:rsidRDefault="006C5BEE" w:rsidP="006C5BEE">
      <w:pPr>
        <w:spacing w:line="300" w:lineRule="exact"/>
        <w:ind w:left="630" w:hangingChars="300" w:hanging="630"/>
        <w:rPr>
          <w:rFonts w:ascii="ＭＳ 明朝" w:eastAsia="ＭＳ 明朝" w:hAnsi="ＭＳ 明朝"/>
        </w:rPr>
      </w:pPr>
      <w:r w:rsidRPr="00524D67">
        <w:rPr>
          <w:rFonts w:ascii="ＭＳ 明朝" w:eastAsia="ＭＳ 明朝" w:hAnsi="ＭＳ 明朝" w:hint="eastAsia"/>
        </w:rPr>
        <w:t>（４）指導について（指導観）</w:t>
      </w:r>
    </w:p>
    <w:p w14:paraId="19015B6A" w14:textId="50646429" w:rsidR="006C5BEE" w:rsidRDefault="006C5BEE" w:rsidP="006C5BEE">
      <w:pPr>
        <w:spacing w:line="300" w:lineRule="exact"/>
        <w:ind w:leftChars="300" w:left="630" w:firstLineChars="100" w:firstLine="210"/>
        <w:rPr>
          <w:rFonts w:ascii="ＭＳ 明朝" w:eastAsia="ＭＳ 明朝" w:hAnsi="ＭＳ 明朝"/>
        </w:rPr>
      </w:pPr>
      <w:r w:rsidRPr="00524D67">
        <w:rPr>
          <w:rFonts w:ascii="ＭＳ 明朝" w:eastAsia="ＭＳ 明朝" w:hAnsi="ＭＳ 明朝" w:hint="eastAsia"/>
        </w:rPr>
        <w:t>導入では，インターネット上の字面でのやりとりを途中まで見せ，興味をもたせる。展開では，教材に沿って「私」の心情の変化を整理した後で，「私」が「だめだなあ。いちばん大事なことを忘れていた」と振り返ったことに対して納得できるかどうかを話し合わせる。「私」がしたことは本当に「だめなこと」だったのかどうかを話し合う中で，画面の向こうにはいろいろな立場や考え方の人がいること，それらを一概に否定するのではなく受け入れることで円滑な人間関係が築けること，インターネット上のコミュニケーションは</w:t>
      </w:r>
      <w:r w:rsidR="008771C9">
        <w:rPr>
          <w:rFonts w:ascii="ＭＳ 明朝" w:eastAsia="ＭＳ 明朝" w:hAnsi="ＭＳ 明朝" w:hint="eastAsia"/>
        </w:rPr>
        <w:t>，</w:t>
      </w:r>
      <w:r w:rsidRPr="00524D67">
        <w:rPr>
          <w:rFonts w:ascii="ＭＳ 明朝" w:eastAsia="ＭＳ 明朝" w:hAnsi="ＭＳ 明朝" w:hint="eastAsia"/>
        </w:rPr>
        <w:t>対面でのコミュニケーションよりも複雑で難しいことなどを考えさせる。終末では，感情に任せた書き込みは決して他人事ではなく，自分にも起こり得るこ</w:t>
      </w:r>
      <w:r w:rsidR="00F06E07">
        <w:rPr>
          <w:rFonts w:ascii="ＭＳ 明朝" w:eastAsia="ＭＳ 明朝" w:hAnsi="ＭＳ 明朝" w:hint="eastAsia"/>
        </w:rPr>
        <w:t>ととして想像させ，実際にどうすればいいか判断しようとする態度</w:t>
      </w:r>
      <w:r w:rsidR="00BD605A">
        <w:rPr>
          <w:rFonts w:ascii="ＭＳ 明朝" w:eastAsia="ＭＳ 明朝" w:hAnsi="ＭＳ 明朝" w:hint="eastAsia"/>
        </w:rPr>
        <w:t>を育てる</w:t>
      </w:r>
      <w:r w:rsidRPr="00524D67">
        <w:rPr>
          <w:rFonts w:ascii="ＭＳ 明朝" w:eastAsia="ＭＳ 明朝" w:hAnsi="ＭＳ 明朝" w:hint="eastAsia"/>
        </w:rPr>
        <w:t>。</w:t>
      </w:r>
    </w:p>
    <w:p w14:paraId="7477E77B" w14:textId="77777777" w:rsidR="002E7931" w:rsidRPr="00524D67" w:rsidRDefault="002E7931" w:rsidP="006C5BEE">
      <w:pPr>
        <w:spacing w:line="300" w:lineRule="exact"/>
        <w:ind w:leftChars="300" w:left="630" w:firstLineChars="100" w:firstLine="210"/>
        <w:rPr>
          <w:rFonts w:ascii="ＭＳ 明朝" w:eastAsia="ＭＳ 明朝" w:hAnsi="ＭＳ 明朝"/>
        </w:rPr>
      </w:pPr>
    </w:p>
    <w:p w14:paraId="641CAC40" w14:textId="77777777" w:rsidR="006C5BEE" w:rsidRPr="00524D67" w:rsidRDefault="006C5BEE" w:rsidP="006C5BEE">
      <w:pPr>
        <w:spacing w:line="300" w:lineRule="exact"/>
        <w:ind w:right="840"/>
        <w:rPr>
          <w:rFonts w:ascii="ＭＳ 明朝" w:eastAsia="ＭＳ 明朝" w:hAnsi="ＭＳ 明朝"/>
        </w:rPr>
      </w:pPr>
      <w:r w:rsidRPr="00524D67">
        <w:rPr>
          <w:rFonts w:ascii="ＭＳ 明朝" w:eastAsia="ＭＳ 明朝" w:hAnsi="ＭＳ 明朝" w:hint="eastAsia"/>
        </w:rPr>
        <w:t>４　本時のねらい</w:t>
      </w:r>
    </w:p>
    <w:p w14:paraId="3B08FCAD" w14:textId="75BF00C9" w:rsidR="006C5BEE" w:rsidRDefault="006C5BEE" w:rsidP="006C5BEE">
      <w:pPr>
        <w:spacing w:line="300" w:lineRule="exact"/>
        <w:ind w:leftChars="200" w:left="420" w:firstLineChars="100" w:firstLine="210"/>
        <w:rPr>
          <w:rFonts w:ascii="ＭＳ 明朝" w:eastAsia="ＭＳ 明朝" w:hAnsi="ＭＳ 明朝"/>
        </w:rPr>
      </w:pPr>
      <w:r w:rsidRPr="00524D67">
        <w:rPr>
          <w:rFonts w:ascii="ＭＳ 明朝" w:eastAsia="ＭＳ 明朝" w:hAnsi="ＭＳ 明朝" w:hint="eastAsia"/>
        </w:rPr>
        <w:t>それぞれの立場を尊重し，いろいろなものの見方や考え方があることを理解して，寛容の心をも</w:t>
      </w:r>
      <w:r w:rsidR="00C814FE">
        <w:rPr>
          <w:rFonts w:ascii="ＭＳ 明朝" w:eastAsia="ＭＳ 明朝" w:hAnsi="ＭＳ 明朝" w:hint="eastAsia"/>
        </w:rPr>
        <w:t>って判断しよう</w:t>
      </w:r>
      <w:r w:rsidRPr="00524D67">
        <w:rPr>
          <w:rFonts w:ascii="ＭＳ 明朝" w:eastAsia="ＭＳ 明朝" w:hAnsi="ＭＳ 明朝" w:hint="eastAsia"/>
        </w:rPr>
        <w:t>とする態度を育てる。</w:t>
      </w:r>
    </w:p>
    <w:p w14:paraId="3B8E1688" w14:textId="77777777" w:rsidR="002002F7" w:rsidRPr="00524D67" w:rsidRDefault="002002F7" w:rsidP="006C5BEE">
      <w:pPr>
        <w:spacing w:line="300" w:lineRule="exact"/>
        <w:ind w:leftChars="200" w:left="420" w:firstLineChars="100" w:firstLine="210"/>
        <w:rPr>
          <w:rFonts w:ascii="ＭＳ 明朝" w:eastAsia="ＭＳ 明朝" w:hAnsi="ＭＳ 明朝"/>
        </w:rPr>
      </w:pPr>
    </w:p>
    <w:p w14:paraId="373FB831" w14:textId="441AEA6F" w:rsidR="006C5BEE" w:rsidRPr="00524D67" w:rsidRDefault="006C5BEE" w:rsidP="006C5BEE">
      <w:pPr>
        <w:ind w:right="840"/>
        <w:rPr>
          <w:rFonts w:ascii="ＭＳ 明朝" w:eastAsia="ＭＳ 明朝" w:hAnsi="ＭＳ 明朝"/>
        </w:rPr>
      </w:pPr>
      <w:r w:rsidRPr="00524D67">
        <w:rPr>
          <w:rFonts w:ascii="ＭＳ 明朝" w:eastAsia="ＭＳ 明朝" w:hAnsi="ＭＳ 明朝" w:hint="eastAsia"/>
        </w:rPr>
        <w:lastRenderedPageBreak/>
        <w:t>５　学習指導過程</w:t>
      </w:r>
    </w:p>
    <w:tbl>
      <w:tblPr>
        <w:tblpPr w:leftFromText="142" w:rightFromText="142" w:vertAnchor="text" w:horzAnchor="margin" w:tblpY="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5114"/>
        <w:gridCol w:w="678"/>
        <w:gridCol w:w="3500"/>
      </w:tblGrid>
      <w:tr w:rsidR="006C5BEE" w:rsidRPr="00524D67" w14:paraId="2A12394D" w14:textId="77777777" w:rsidTr="007A13FE">
        <w:trPr>
          <w:trHeight w:val="274"/>
        </w:trPr>
        <w:tc>
          <w:tcPr>
            <w:tcW w:w="484" w:type="dxa"/>
            <w:vAlign w:val="center"/>
          </w:tcPr>
          <w:p w14:paraId="2289FF3A" w14:textId="77777777" w:rsidR="006C5BEE" w:rsidRPr="00524D67" w:rsidRDefault="006C5BEE" w:rsidP="002E7931">
            <w:pPr>
              <w:spacing w:line="280" w:lineRule="exact"/>
              <w:ind w:left="-22" w:right="840"/>
              <w:jc w:val="center"/>
              <w:rPr>
                <w:rFonts w:ascii="ＭＳ 明朝" w:eastAsia="ＭＳ 明朝" w:hAnsi="ＭＳ 明朝"/>
              </w:rPr>
            </w:pPr>
          </w:p>
        </w:tc>
        <w:tc>
          <w:tcPr>
            <w:tcW w:w="5114" w:type="dxa"/>
            <w:vAlign w:val="center"/>
          </w:tcPr>
          <w:p w14:paraId="23111C3A" w14:textId="77777777" w:rsidR="006C5BEE" w:rsidRPr="00524D67" w:rsidRDefault="006C5BEE" w:rsidP="002E7931">
            <w:pPr>
              <w:spacing w:line="280" w:lineRule="exact"/>
              <w:jc w:val="center"/>
              <w:rPr>
                <w:rFonts w:ascii="ＭＳ 明朝" w:eastAsia="ＭＳ 明朝" w:hAnsi="ＭＳ 明朝"/>
                <w:sz w:val="18"/>
              </w:rPr>
            </w:pPr>
            <w:r w:rsidRPr="00524D67">
              <w:rPr>
                <w:rFonts w:ascii="ＭＳ 明朝" w:eastAsia="ＭＳ 明朝" w:hAnsi="ＭＳ 明朝" w:hint="eastAsia"/>
                <w:sz w:val="18"/>
              </w:rPr>
              <w:t>学習活動（◎中心発問・予想される生徒の反応）</w:t>
            </w:r>
          </w:p>
        </w:tc>
        <w:tc>
          <w:tcPr>
            <w:tcW w:w="678" w:type="dxa"/>
            <w:vAlign w:val="center"/>
          </w:tcPr>
          <w:p w14:paraId="6274B3D6" w14:textId="77777777" w:rsidR="006C5BEE" w:rsidRPr="00524D67" w:rsidRDefault="006C5BEE" w:rsidP="002E7931">
            <w:pPr>
              <w:spacing w:line="280" w:lineRule="exact"/>
              <w:jc w:val="center"/>
              <w:rPr>
                <w:rFonts w:ascii="ＭＳ 明朝" w:eastAsia="ＭＳ 明朝" w:hAnsi="ＭＳ 明朝"/>
                <w:sz w:val="18"/>
              </w:rPr>
            </w:pPr>
            <w:r w:rsidRPr="00524D67">
              <w:rPr>
                <w:rFonts w:ascii="ＭＳ 明朝" w:eastAsia="ＭＳ 明朝" w:hAnsi="ＭＳ 明朝" w:hint="eastAsia"/>
                <w:sz w:val="18"/>
              </w:rPr>
              <w:t>時間</w:t>
            </w:r>
          </w:p>
        </w:tc>
        <w:tc>
          <w:tcPr>
            <w:tcW w:w="3500" w:type="dxa"/>
            <w:vAlign w:val="center"/>
          </w:tcPr>
          <w:p w14:paraId="3223FF9F" w14:textId="77777777" w:rsidR="006C5BEE" w:rsidRPr="00524D67" w:rsidRDefault="006C5BEE" w:rsidP="002E7931">
            <w:pPr>
              <w:spacing w:line="280" w:lineRule="exact"/>
              <w:jc w:val="center"/>
              <w:rPr>
                <w:rFonts w:ascii="ＭＳ 明朝" w:eastAsia="ＭＳ 明朝" w:hAnsi="ＭＳ 明朝"/>
                <w:sz w:val="18"/>
              </w:rPr>
            </w:pPr>
            <w:r w:rsidRPr="00524D67">
              <w:rPr>
                <w:rFonts w:ascii="ＭＳ 明朝" w:eastAsia="ＭＳ 明朝" w:hAnsi="ＭＳ 明朝" w:hint="eastAsia"/>
                <w:sz w:val="18"/>
              </w:rPr>
              <w:t>○指導上の留意点　※評価</w:t>
            </w:r>
          </w:p>
        </w:tc>
      </w:tr>
      <w:tr w:rsidR="006C5BEE" w:rsidRPr="00524D67" w14:paraId="31F263AC" w14:textId="77777777" w:rsidTr="002E7931">
        <w:trPr>
          <w:cantSplit/>
          <w:trHeight w:val="913"/>
        </w:trPr>
        <w:tc>
          <w:tcPr>
            <w:tcW w:w="484" w:type="dxa"/>
            <w:textDirection w:val="tbRlV"/>
          </w:tcPr>
          <w:p w14:paraId="182CFDD7" w14:textId="77777777" w:rsidR="006C5BEE" w:rsidRPr="00524D67" w:rsidRDefault="006C5BEE" w:rsidP="002E7931">
            <w:pPr>
              <w:spacing w:line="280" w:lineRule="exact"/>
              <w:ind w:left="113" w:right="113"/>
              <w:jc w:val="center"/>
              <w:rPr>
                <w:rFonts w:ascii="ＭＳ 明朝" w:eastAsia="ＭＳ 明朝" w:hAnsi="ＭＳ 明朝"/>
              </w:rPr>
            </w:pPr>
            <w:r w:rsidRPr="00524D67">
              <w:rPr>
                <w:rFonts w:ascii="ＭＳ 明朝" w:eastAsia="ＭＳ 明朝" w:hAnsi="ＭＳ 明朝" w:hint="eastAsia"/>
              </w:rPr>
              <w:t>導　入</w:t>
            </w:r>
          </w:p>
        </w:tc>
        <w:tc>
          <w:tcPr>
            <w:tcW w:w="5114" w:type="dxa"/>
          </w:tcPr>
          <w:p w14:paraId="1112E3CB" w14:textId="54A85D60" w:rsidR="006C5BEE" w:rsidRPr="00524D67" w:rsidRDefault="006C5BEE" w:rsidP="002E7931">
            <w:pPr>
              <w:spacing w:line="280" w:lineRule="exact"/>
              <w:ind w:left="210" w:hangingChars="100" w:hanging="210"/>
              <w:rPr>
                <w:rFonts w:ascii="ＭＳ 明朝" w:eastAsia="ＭＳ 明朝" w:hAnsi="ＭＳ 明朝"/>
              </w:rPr>
            </w:pPr>
            <w:r w:rsidRPr="00524D67">
              <w:rPr>
                <w:rFonts w:ascii="ＭＳ 明朝" w:eastAsia="ＭＳ 明朝" w:hAnsi="ＭＳ 明朝" w:hint="eastAsia"/>
              </w:rPr>
              <w:t>１　ネット上でのやりとりの字面を途中まで見て，続きを予想する。</w:t>
            </w:r>
          </w:p>
        </w:tc>
        <w:tc>
          <w:tcPr>
            <w:tcW w:w="678" w:type="dxa"/>
          </w:tcPr>
          <w:p w14:paraId="1CB9AF8D" w14:textId="77777777" w:rsidR="006C5BEE" w:rsidRPr="00524D67" w:rsidRDefault="006C5BEE" w:rsidP="002E7931">
            <w:pPr>
              <w:spacing w:line="280" w:lineRule="exact"/>
              <w:jc w:val="center"/>
              <w:rPr>
                <w:rFonts w:ascii="ＭＳ 明朝" w:eastAsia="ＭＳ 明朝" w:hAnsi="ＭＳ 明朝"/>
                <w:sz w:val="16"/>
              </w:rPr>
            </w:pPr>
            <w:r w:rsidRPr="00524D67">
              <w:rPr>
                <w:rFonts w:ascii="ＭＳ 明朝" w:eastAsia="ＭＳ 明朝" w:hAnsi="ＭＳ 明朝" w:hint="eastAsia"/>
              </w:rPr>
              <w:t>5</w:t>
            </w:r>
          </w:p>
        </w:tc>
        <w:tc>
          <w:tcPr>
            <w:tcW w:w="3500" w:type="dxa"/>
          </w:tcPr>
          <w:p w14:paraId="1A906EAB" w14:textId="77777777" w:rsidR="006C5BEE" w:rsidRPr="00524D67" w:rsidRDefault="006C5BEE" w:rsidP="002E7931">
            <w:pPr>
              <w:spacing w:line="280" w:lineRule="exact"/>
              <w:ind w:left="210" w:hangingChars="100" w:hanging="210"/>
              <w:rPr>
                <w:rFonts w:ascii="ＭＳ 明朝" w:eastAsia="ＭＳ 明朝" w:hAnsi="ＭＳ 明朝"/>
              </w:rPr>
            </w:pPr>
            <w:r w:rsidRPr="00524D67">
              <w:rPr>
                <w:rFonts w:ascii="ＭＳ 明朝" w:eastAsia="ＭＳ 明朝" w:hAnsi="ＭＳ 明朝" w:hint="eastAsia"/>
              </w:rPr>
              <w:t>○「私」が怒りに任せて発言していることを押さえ，続きに興味をもたせる。</w:t>
            </w:r>
          </w:p>
        </w:tc>
      </w:tr>
      <w:tr w:rsidR="006C5BEE" w:rsidRPr="00524D67" w14:paraId="6A855AB9" w14:textId="77777777" w:rsidTr="002E7931">
        <w:trPr>
          <w:cantSplit/>
          <w:trHeight w:val="9221"/>
        </w:trPr>
        <w:tc>
          <w:tcPr>
            <w:tcW w:w="484" w:type="dxa"/>
            <w:textDirection w:val="tbRlV"/>
          </w:tcPr>
          <w:p w14:paraId="3AE69740" w14:textId="77777777" w:rsidR="006C5BEE" w:rsidRPr="00524D67" w:rsidRDefault="006C5BEE" w:rsidP="002E7931">
            <w:pPr>
              <w:spacing w:line="280" w:lineRule="exact"/>
              <w:ind w:left="113" w:right="113"/>
              <w:jc w:val="center"/>
              <w:rPr>
                <w:rFonts w:ascii="ＭＳ 明朝" w:eastAsia="ＭＳ 明朝" w:hAnsi="ＭＳ 明朝"/>
              </w:rPr>
            </w:pPr>
            <w:r w:rsidRPr="00524D67">
              <w:rPr>
                <w:rFonts w:ascii="ＭＳ 明朝" w:eastAsia="ＭＳ 明朝" w:hAnsi="ＭＳ 明朝" w:hint="eastAsia"/>
              </w:rPr>
              <w:t>展　開</w:t>
            </w:r>
          </w:p>
        </w:tc>
        <w:tc>
          <w:tcPr>
            <w:tcW w:w="5114" w:type="dxa"/>
          </w:tcPr>
          <w:p w14:paraId="3B453CF4" w14:textId="23F0C6E5"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２　「言葉の向こうに」を読み，考える。</w:t>
            </w:r>
          </w:p>
          <w:p w14:paraId="6A403A26" w14:textId="041F3DA5"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（１）朗読ＣＤで内容をつかむ。</w:t>
            </w:r>
          </w:p>
          <w:p w14:paraId="3D03B805" w14:textId="3DC284FE" w:rsidR="006C5BEE" w:rsidRPr="00524D67" w:rsidRDefault="006C5BEE" w:rsidP="002E7931">
            <w:pPr>
              <w:spacing w:line="260" w:lineRule="exact"/>
              <w:ind w:left="420" w:hangingChars="200" w:hanging="420"/>
              <w:rPr>
                <w:rFonts w:ascii="ＭＳ 明朝" w:eastAsia="ＭＳ 明朝" w:hAnsi="ＭＳ 明朝"/>
              </w:rPr>
            </w:pPr>
            <w:r w:rsidRPr="00524D67">
              <w:rPr>
                <w:rFonts w:ascii="ＭＳ 明朝" w:eastAsia="ＭＳ 明朝" w:hAnsi="ＭＳ 明朝" w:hint="eastAsia"/>
              </w:rPr>
              <w:t>（２）「私」の気持ちの変化を整理する。</w:t>
            </w:r>
          </w:p>
          <w:p w14:paraId="52B76717" w14:textId="3A1FD316" w:rsidR="006C5BEE" w:rsidRPr="00524D67" w:rsidRDefault="006C5BEE" w:rsidP="002E7931">
            <w:pPr>
              <w:spacing w:line="260" w:lineRule="exact"/>
              <w:ind w:leftChars="100" w:left="420" w:hangingChars="100" w:hanging="210"/>
              <w:rPr>
                <w:rFonts w:ascii="ＭＳ 明朝" w:eastAsia="ＭＳ 明朝" w:hAnsi="ＭＳ 明朝"/>
              </w:rPr>
            </w:pPr>
            <w:r w:rsidRPr="00524D67">
              <w:rPr>
                <w:rFonts w:ascii="ＭＳ 明朝" w:eastAsia="ＭＳ 明朝" w:hAnsi="ＭＳ 明朝" w:hint="eastAsia"/>
              </w:rPr>
              <w:t>①Ａのインタビュー記事を教えてもらったとき</w:t>
            </w:r>
          </w:p>
          <w:p w14:paraId="60FABDF0" w14:textId="1BA82684" w:rsidR="006C5BEE" w:rsidRPr="00524D67" w:rsidRDefault="006C5BEE" w:rsidP="002E7931">
            <w:pPr>
              <w:spacing w:line="260" w:lineRule="exact"/>
              <w:ind w:leftChars="100" w:left="420" w:hangingChars="100" w:hanging="210"/>
              <w:rPr>
                <w:rFonts w:ascii="ＭＳ 明朝" w:eastAsia="ＭＳ 明朝" w:hAnsi="ＭＳ 明朝"/>
              </w:rPr>
            </w:pPr>
            <w:r w:rsidRPr="00524D67">
              <w:rPr>
                <w:rFonts w:ascii="ＭＳ 明朝" w:eastAsia="ＭＳ 明朝" w:hAnsi="ＭＳ 明朝" w:hint="eastAsia"/>
              </w:rPr>
              <w:t>②「負け惜しみなんて最低」と書いたとき</w:t>
            </w:r>
          </w:p>
          <w:p w14:paraId="0E557F33" w14:textId="16E855A2" w:rsidR="006C5BEE" w:rsidRPr="00524D67" w:rsidRDefault="006C5BEE" w:rsidP="002E7931">
            <w:pPr>
              <w:spacing w:line="260" w:lineRule="exact"/>
              <w:ind w:leftChars="100" w:left="420" w:hangingChars="100" w:hanging="210"/>
              <w:rPr>
                <w:rFonts w:ascii="ＭＳ 明朝" w:eastAsia="ＭＳ 明朝" w:hAnsi="ＭＳ 明朝"/>
              </w:rPr>
            </w:pPr>
            <w:r w:rsidRPr="00524D67">
              <w:rPr>
                <w:rFonts w:ascii="ＭＳ 明朝" w:eastAsia="ＭＳ 明朝" w:hAnsi="ＭＳ 明朝" w:hint="eastAsia"/>
              </w:rPr>
              <w:t>③「中傷する人たちと同じレベルで争わないで」と言われたとき</w:t>
            </w:r>
          </w:p>
          <w:p w14:paraId="00FD874C" w14:textId="51FBA52B" w:rsidR="006C5BEE" w:rsidRPr="00524D67" w:rsidRDefault="006C5BEE" w:rsidP="002E7931">
            <w:pPr>
              <w:spacing w:line="260" w:lineRule="exact"/>
              <w:ind w:leftChars="100" w:left="420" w:hangingChars="100" w:hanging="210"/>
              <w:rPr>
                <w:rFonts w:ascii="ＭＳ 明朝" w:eastAsia="ＭＳ 明朝" w:hAnsi="ＭＳ 明朝"/>
              </w:rPr>
            </w:pPr>
            <w:r w:rsidRPr="00524D67">
              <w:rPr>
                <w:rFonts w:ascii="ＭＳ 明朝" w:eastAsia="ＭＳ 明朝" w:hAnsi="ＭＳ 明朝" w:hint="eastAsia"/>
              </w:rPr>
              <w:t>④「言葉の向こうにいる人々の顔を思い浮かべてみて」と言われたとき</w:t>
            </w:r>
          </w:p>
          <w:p w14:paraId="193C11D4" w14:textId="5A750A94" w:rsidR="006C5BEE" w:rsidRPr="00524D67" w:rsidRDefault="006C5BEE" w:rsidP="002E7931">
            <w:pPr>
              <w:spacing w:line="260" w:lineRule="exact"/>
              <w:ind w:left="420" w:hangingChars="200" w:hanging="420"/>
              <w:rPr>
                <w:rFonts w:ascii="ＭＳ 明朝" w:eastAsia="ＭＳ 明朝" w:hAnsi="ＭＳ 明朝"/>
              </w:rPr>
            </w:pPr>
            <w:r w:rsidRPr="00524D67">
              <w:rPr>
                <w:rFonts w:ascii="ＭＳ 明朝" w:eastAsia="ＭＳ 明朝" w:hAnsi="ＭＳ 明朝" w:hint="eastAsia"/>
              </w:rPr>
              <w:t>（３）「いちばん大事なことを忘れていた」の「いちばん大事なこと」とは何か考える。（◎）</w:t>
            </w:r>
          </w:p>
          <w:p w14:paraId="3084B3BB" w14:textId="4CC4670A"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・相手の顔を思い浮かべること</w:t>
            </w:r>
          </w:p>
          <w:p w14:paraId="6DEFD75F" w14:textId="77777777" w:rsidR="006C5BEE" w:rsidRPr="00524D67" w:rsidRDefault="006C5BEE" w:rsidP="002E7931">
            <w:pPr>
              <w:spacing w:line="260" w:lineRule="exact"/>
              <w:ind w:firstLineChars="100" w:firstLine="210"/>
              <w:rPr>
                <w:rFonts w:ascii="ＭＳ 明朝" w:eastAsia="ＭＳ 明朝" w:hAnsi="ＭＳ 明朝"/>
              </w:rPr>
            </w:pPr>
            <w:r w:rsidRPr="00524D67">
              <w:rPr>
                <w:rFonts w:ascii="ＭＳ 明朝" w:eastAsia="ＭＳ 明朝" w:hAnsi="ＭＳ 明朝" w:hint="eastAsia"/>
              </w:rPr>
              <w:t>・相手の気持ちを考えること</w:t>
            </w:r>
          </w:p>
          <w:p w14:paraId="2526562E" w14:textId="48C98DF4" w:rsidR="006C5BEE"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・画面の向こうには，いろいろな人がいること</w:t>
            </w:r>
          </w:p>
          <w:p w14:paraId="7757B276" w14:textId="77777777" w:rsidR="007A13FE" w:rsidRPr="00524D67" w:rsidRDefault="007A13FE" w:rsidP="002E7931">
            <w:pPr>
              <w:spacing w:line="260" w:lineRule="exact"/>
              <w:rPr>
                <w:rFonts w:ascii="ＭＳ 明朝" w:eastAsia="ＭＳ 明朝" w:hAnsi="ＭＳ 明朝"/>
              </w:rPr>
            </w:pPr>
          </w:p>
          <w:p w14:paraId="7F9B5B9A"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（４）最後の「私」の考えに納得できるか話し合う。</w:t>
            </w:r>
          </w:p>
          <w:p w14:paraId="06161CDC"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ア　納得できる。（＝「私」はだめだった。）</w:t>
            </w:r>
          </w:p>
          <w:p w14:paraId="195DC56B" w14:textId="77777777" w:rsidR="006C5BEE" w:rsidRPr="00524D67" w:rsidRDefault="006C5BEE" w:rsidP="002E7931">
            <w:pPr>
              <w:spacing w:line="260" w:lineRule="exact"/>
              <w:ind w:left="1890" w:hangingChars="900" w:hanging="1890"/>
              <w:rPr>
                <w:rFonts w:ascii="ＭＳ 明朝" w:eastAsia="ＭＳ 明朝" w:hAnsi="ＭＳ 明朝"/>
              </w:rPr>
            </w:pPr>
            <w:r w:rsidRPr="00524D67">
              <w:rPr>
                <w:rFonts w:ascii="ＭＳ 明朝" w:eastAsia="ＭＳ 明朝" w:hAnsi="ＭＳ 明朝" w:hint="eastAsia"/>
              </w:rPr>
              <w:t xml:space="preserve">　イ　納得できない。（＝「私」はだめではない。）</w:t>
            </w:r>
          </w:p>
          <w:p w14:paraId="3D6B54C4" w14:textId="77777777" w:rsidR="006C5BEE" w:rsidRPr="00524D67" w:rsidRDefault="006C5BEE" w:rsidP="002E7931">
            <w:pPr>
              <w:spacing w:line="260" w:lineRule="exact"/>
              <w:ind w:left="1890" w:hangingChars="900" w:hanging="1890"/>
              <w:rPr>
                <w:rFonts w:ascii="ＭＳ 明朝" w:eastAsia="ＭＳ 明朝" w:hAnsi="ＭＳ 明朝"/>
              </w:rPr>
            </w:pPr>
          </w:p>
          <w:p w14:paraId="599FB433" w14:textId="77777777" w:rsidR="006C5BEE" w:rsidRPr="00524D67" w:rsidRDefault="006C5BEE" w:rsidP="002E7931">
            <w:pPr>
              <w:spacing w:line="260" w:lineRule="exact"/>
              <w:ind w:firstLineChars="200" w:firstLine="420"/>
              <w:rPr>
                <w:rFonts w:ascii="ＭＳ 明朝" w:eastAsia="ＭＳ 明朝" w:hAnsi="ＭＳ 明朝"/>
              </w:rPr>
            </w:pPr>
            <w:r w:rsidRPr="00524D67">
              <w:rPr>
                <w:rFonts w:ascii="ＭＳ 明朝" w:eastAsia="ＭＳ 明朝" w:hAnsi="ＭＳ 明朝" w:hint="eastAsia"/>
              </w:rPr>
              <w:t>（理由として予想されること）</w:t>
            </w:r>
          </w:p>
          <w:p w14:paraId="5ED0EFED"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ア　・このまま続けていても炎上するだけ。</w:t>
            </w:r>
          </w:p>
          <w:p w14:paraId="10914A6A"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・悪いわけではないが，一歩引くべき。</w:t>
            </w:r>
          </w:p>
          <w:p w14:paraId="30E08CE4"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・感情的になっても解決しない。</w:t>
            </w:r>
          </w:p>
          <w:p w14:paraId="3189CC23" w14:textId="77777777" w:rsidR="006C5BEE" w:rsidRPr="00524D67" w:rsidRDefault="006C5BEE" w:rsidP="002E7931">
            <w:pPr>
              <w:spacing w:line="260" w:lineRule="exact"/>
              <w:ind w:leftChars="300" w:left="840" w:hangingChars="100" w:hanging="210"/>
              <w:rPr>
                <w:rFonts w:ascii="ＭＳ 明朝" w:eastAsia="ＭＳ 明朝" w:hAnsi="ＭＳ 明朝"/>
              </w:rPr>
            </w:pPr>
            <w:r w:rsidRPr="00524D67">
              <w:rPr>
                <w:rFonts w:ascii="ＭＳ 明朝" w:eastAsia="ＭＳ 明朝" w:hAnsi="ＭＳ 明朝" w:hint="eastAsia"/>
              </w:rPr>
              <w:t>・インターネット上は顔が見えないので加減ができない。</w:t>
            </w:r>
          </w:p>
          <w:p w14:paraId="0E69353B" w14:textId="77777777" w:rsidR="006C5BEE" w:rsidRPr="00524D67" w:rsidRDefault="006C5BEE" w:rsidP="002E7931">
            <w:pPr>
              <w:spacing w:line="260" w:lineRule="exact"/>
              <w:ind w:leftChars="300" w:left="840" w:hangingChars="100" w:hanging="210"/>
              <w:rPr>
                <w:rFonts w:ascii="ＭＳ 明朝" w:eastAsia="ＭＳ 明朝" w:hAnsi="ＭＳ 明朝"/>
              </w:rPr>
            </w:pPr>
            <w:r w:rsidRPr="00524D67">
              <w:rPr>
                <w:rFonts w:ascii="ＭＳ 明朝" w:eastAsia="ＭＳ 明朝" w:hAnsi="ＭＳ 明朝" w:hint="eastAsia"/>
              </w:rPr>
              <w:t>・見ていて嫌な気分の人もいるかもしれない。（「おめでとう」で共感した人もいた。）</w:t>
            </w:r>
          </w:p>
          <w:p w14:paraId="752BDC17" w14:textId="77777777" w:rsidR="006C5BEE" w:rsidRPr="00524D67" w:rsidRDefault="006C5BEE" w:rsidP="002E7931">
            <w:pPr>
              <w:spacing w:line="260" w:lineRule="exact"/>
              <w:ind w:leftChars="300" w:left="840" w:hangingChars="100" w:hanging="210"/>
              <w:rPr>
                <w:rFonts w:ascii="ＭＳ 明朝" w:eastAsia="ＭＳ 明朝" w:hAnsi="ＭＳ 明朝"/>
              </w:rPr>
            </w:pPr>
            <w:r w:rsidRPr="00524D67">
              <w:rPr>
                <w:rFonts w:ascii="ＭＳ 明朝" w:eastAsia="ＭＳ 明朝" w:hAnsi="ＭＳ 明朝" w:hint="eastAsia"/>
              </w:rPr>
              <w:t>・相手の気持ちを考えていなかった。</w:t>
            </w:r>
          </w:p>
          <w:p w14:paraId="2EA75F62" w14:textId="77777777" w:rsidR="006C5BEE" w:rsidRPr="00524D67" w:rsidRDefault="006C5BEE" w:rsidP="002E7931">
            <w:pPr>
              <w:spacing w:line="260" w:lineRule="exact"/>
              <w:ind w:leftChars="300" w:left="840" w:hangingChars="100" w:hanging="210"/>
              <w:rPr>
                <w:rFonts w:ascii="ＭＳ 明朝" w:eastAsia="ＭＳ 明朝" w:hAnsi="ＭＳ 明朝"/>
              </w:rPr>
            </w:pPr>
            <w:r w:rsidRPr="00524D67">
              <w:rPr>
                <w:rFonts w:ascii="ＭＳ 明朝" w:eastAsia="ＭＳ 明朝" w:hAnsi="ＭＳ 明朝" w:hint="eastAsia"/>
              </w:rPr>
              <w:t>・相手の考えを理解しようとしていなかった。（なぜそんなことを言ったのか。）</w:t>
            </w:r>
          </w:p>
          <w:p w14:paraId="66030459"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イ　・自分は悪くない。</w:t>
            </w:r>
          </w:p>
          <w:p w14:paraId="1CCAAAB1" w14:textId="77777777" w:rsidR="006C5BEE" w:rsidRPr="00524D67"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・中傷する人には注意しないといけない。</w:t>
            </w:r>
          </w:p>
          <w:p w14:paraId="162C1818" w14:textId="6FE5AE03" w:rsidR="006C5BEE" w:rsidRDefault="006C5BEE" w:rsidP="002E7931">
            <w:pPr>
              <w:spacing w:line="260" w:lineRule="exact"/>
              <w:rPr>
                <w:rFonts w:ascii="ＭＳ 明朝" w:eastAsia="ＭＳ 明朝" w:hAnsi="ＭＳ 明朝"/>
              </w:rPr>
            </w:pPr>
            <w:r w:rsidRPr="00524D67">
              <w:rPr>
                <w:rFonts w:ascii="ＭＳ 明朝" w:eastAsia="ＭＳ 明朝" w:hAnsi="ＭＳ 明朝" w:hint="eastAsia"/>
              </w:rPr>
              <w:t xml:space="preserve">　　　・こっちの気持ちも</w:t>
            </w:r>
            <w:r w:rsidR="00A90B3F">
              <w:rPr>
                <w:rFonts w:ascii="ＭＳ 明朝" w:eastAsia="ＭＳ 明朝" w:hAnsi="ＭＳ 明朝" w:hint="eastAsia"/>
              </w:rPr>
              <w:t>分</w:t>
            </w:r>
            <w:r w:rsidRPr="00524D67">
              <w:rPr>
                <w:rFonts w:ascii="ＭＳ 明朝" w:eastAsia="ＭＳ 明朝" w:hAnsi="ＭＳ 明朝" w:hint="eastAsia"/>
              </w:rPr>
              <w:t>かってもらいたい。</w:t>
            </w:r>
          </w:p>
          <w:p w14:paraId="0E123C5E" w14:textId="797AAE30" w:rsidR="004B4514" w:rsidRDefault="004B4514" w:rsidP="002E7931">
            <w:pPr>
              <w:spacing w:line="260" w:lineRule="exact"/>
              <w:rPr>
                <w:rFonts w:ascii="ＭＳ 明朝" w:eastAsia="ＭＳ 明朝" w:hAnsi="ＭＳ 明朝"/>
              </w:rPr>
            </w:pPr>
          </w:p>
          <w:p w14:paraId="727963BE" w14:textId="35F4570D" w:rsidR="00CC5398" w:rsidRDefault="00CC5398" w:rsidP="002E7931">
            <w:pPr>
              <w:spacing w:line="260" w:lineRule="exact"/>
              <w:rPr>
                <w:rFonts w:ascii="ＭＳ 明朝" w:eastAsia="ＭＳ 明朝" w:hAnsi="ＭＳ 明朝"/>
              </w:rPr>
            </w:pPr>
          </w:p>
          <w:p w14:paraId="79BC5E44" w14:textId="77777777" w:rsidR="00CC5398" w:rsidRDefault="00CC5398" w:rsidP="002E7931">
            <w:pPr>
              <w:spacing w:line="260" w:lineRule="exact"/>
              <w:rPr>
                <w:rFonts w:ascii="ＭＳ 明朝" w:eastAsia="ＭＳ 明朝" w:hAnsi="ＭＳ 明朝"/>
              </w:rPr>
            </w:pPr>
          </w:p>
          <w:p w14:paraId="11059114" w14:textId="77777777" w:rsidR="002E7931" w:rsidRDefault="002E7931" w:rsidP="002E7931">
            <w:pPr>
              <w:spacing w:line="260" w:lineRule="exact"/>
              <w:rPr>
                <w:rFonts w:ascii="ＭＳ 明朝" w:eastAsia="ＭＳ 明朝" w:hAnsi="ＭＳ 明朝"/>
              </w:rPr>
            </w:pPr>
            <w:r>
              <w:rPr>
                <w:rFonts w:ascii="ＭＳ 明朝" w:eastAsia="ＭＳ 明朝" w:hAnsi="ＭＳ 明朝" w:hint="eastAsia"/>
              </w:rPr>
              <w:t>３　自分の生活や内面を振り返る。</w:t>
            </w:r>
          </w:p>
          <w:p w14:paraId="26031268" w14:textId="24D119B2" w:rsidR="002E7931" w:rsidRPr="002E7931" w:rsidRDefault="004B4514" w:rsidP="004B4514">
            <w:pPr>
              <w:spacing w:line="280" w:lineRule="exact"/>
              <w:ind w:left="420" w:hangingChars="200" w:hanging="420"/>
              <w:rPr>
                <w:rFonts w:ascii="ＭＳ 明朝" w:eastAsia="ＭＳ 明朝" w:hAnsi="ＭＳ 明朝"/>
              </w:rPr>
            </w:pPr>
            <w:r>
              <w:rPr>
                <w:rFonts w:ascii="ＭＳ 明朝" w:eastAsia="ＭＳ 明朝" w:hAnsi="ＭＳ 明朝" w:hint="eastAsia"/>
              </w:rPr>
              <w:t>（１）</w:t>
            </w:r>
            <w:r w:rsidR="002E7931" w:rsidRPr="00524D67">
              <w:rPr>
                <w:rFonts w:ascii="ＭＳ 明朝" w:eastAsia="ＭＳ 明朝" w:hAnsi="ＭＳ 明朝" w:hint="eastAsia"/>
              </w:rPr>
              <w:t>感情的に書き込んでしま</w:t>
            </w:r>
            <w:r w:rsidR="008E04DF">
              <w:rPr>
                <w:rFonts w:ascii="ＭＳ 明朝" w:eastAsia="ＭＳ 明朝" w:hAnsi="ＭＳ 明朝" w:hint="eastAsia"/>
              </w:rPr>
              <w:t>った経験やその時の気持ち</w:t>
            </w:r>
            <w:r w:rsidR="002E7931" w:rsidRPr="00524D67">
              <w:rPr>
                <w:rFonts w:ascii="ＭＳ 明朝" w:eastAsia="ＭＳ 明朝" w:hAnsi="ＭＳ 明朝" w:hint="eastAsia"/>
              </w:rPr>
              <w:t>を考える。</w:t>
            </w:r>
          </w:p>
        </w:tc>
        <w:tc>
          <w:tcPr>
            <w:tcW w:w="678" w:type="dxa"/>
          </w:tcPr>
          <w:p w14:paraId="5EE5EBE8" w14:textId="77777777" w:rsidR="006C5BEE" w:rsidRPr="00524D67" w:rsidRDefault="006C5BEE" w:rsidP="002E7931">
            <w:pPr>
              <w:spacing w:line="260" w:lineRule="exact"/>
              <w:jc w:val="center"/>
              <w:rPr>
                <w:rFonts w:ascii="ＭＳ 明朝" w:eastAsia="ＭＳ 明朝" w:hAnsi="ＭＳ 明朝"/>
              </w:rPr>
            </w:pPr>
            <w:r w:rsidRPr="00524D67">
              <w:rPr>
                <w:rFonts w:ascii="ＭＳ 明朝" w:eastAsia="ＭＳ 明朝" w:hAnsi="ＭＳ 明朝" w:hint="eastAsia"/>
              </w:rPr>
              <w:t>35</w:t>
            </w:r>
          </w:p>
          <w:p w14:paraId="3598121A" w14:textId="77777777" w:rsidR="006C5BEE" w:rsidRPr="00524D67" w:rsidRDefault="006C5BEE" w:rsidP="002E7931">
            <w:pPr>
              <w:spacing w:line="260" w:lineRule="exact"/>
              <w:jc w:val="center"/>
              <w:rPr>
                <w:rFonts w:ascii="ＭＳ 明朝" w:eastAsia="ＭＳ 明朝" w:hAnsi="ＭＳ 明朝"/>
                <w:sz w:val="16"/>
              </w:rPr>
            </w:pPr>
            <w:r w:rsidRPr="00524D67">
              <w:rPr>
                <w:rFonts w:ascii="ＭＳ 明朝" w:eastAsia="ＭＳ 明朝" w:hAnsi="ＭＳ 明朝" w:hint="eastAsia"/>
                <w:sz w:val="16"/>
              </w:rPr>
              <w:t>（10）</w:t>
            </w:r>
          </w:p>
          <w:p w14:paraId="25FB3BB9" w14:textId="0F7B7C99" w:rsidR="006C5BEE" w:rsidRPr="00524D67" w:rsidRDefault="006C5BEE" w:rsidP="002E7931">
            <w:pPr>
              <w:spacing w:line="260" w:lineRule="exact"/>
              <w:jc w:val="center"/>
              <w:rPr>
                <w:rFonts w:ascii="ＭＳ 明朝" w:eastAsia="ＭＳ 明朝" w:hAnsi="ＭＳ 明朝"/>
                <w:sz w:val="16"/>
              </w:rPr>
            </w:pPr>
            <w:r w:rsidRPr="00524D67">
              <w:rPr>
                <w:rFonts w:ascii="ＭＳ 明朝" w:eastAsia="ＭＳ 明朝" w:hAnsi="ＭＳ 明朝" w:hint="eastAsia"/>
                <w:sz w:val="16"/>
              </w:rPr>
              <w:t>（5）</w:t>
            </w:r>
          </w:p>
          <w:p w14:paraId="322EFE9A" w14:textId="77777777" w:rsidR="006C5BEE" w:rsidRPr="00524D67" w:rsidRDefault="006C5BEE" w:rsidP="002E7931">
            <w:pPr>
              <w:spacing w:line="260" w:lineRule="exact"/>
              <w:jc w:val="center"/>
              <w:rPr>
                <w:rFonts w:ascii="ＭＳ 明朝" w:eastAsia="ＭＳ 明朝" w:hAnsi="ＭＳ 明朝"/>
                <w:sz w:val="16"/>
              </w:rPr>
            </w:pPr>
          </w:p>
          <w:p w14:paraId="4FEA1DFB" w14:textId="77777777" w:rsidR="006C5BEE" w:rsidRPr="00524D67" w:rsidRDefault="006C5BEE" w:rsidP="002E7931">
            <w:pPr>
              <w:spacing w:line="260" w:lineRule="exact"/>
              <w:jc w:val="center"/>
              <w:rPr>
                <w:rFonts w:ascii="ＭＳ 明朝" w:eastAsia="ＭＳ 明朝" w:hAnsi="ＭＳ 明朝"/>
                <w:sz w:val="16"/>
              </w:rPr>
            </w:pPr>
          </w:p>
          <w:p w14:paraId="638CFD53" w14:textId="77777777" w:rsidR="006C5BEE" w:rsidRPr="00524D67" w:rsidRDefault="006C5BEE" w:rsidP="002E7931">
            <w:pPr>
              <w:spacing w:line="260" w:lineRule="exact"/>
              <w:jc w:val="center"/>
              <w:rPr>
                <w:rFonts w:ascii="ＭＳ 明朝" w:eastAsia="ＭＳ 明朝" w:hAnsi="ＭＳ 明朝"/>
                <w:sz w:val="16"/>
              </w:rPr>
            </w:pPr>
          </w:p>
          <w:p w14:paraId="32DF3C82" w14:textId="77777777" w:rsidR="006C5BEE" w:rsidRPr="00524D67" w:rsidRDefault="006C5BEE" w:rsidP="002E7931">
            <w:pPr>
              <w:spacing w:line="260" w:lineRule="exact"/>
              <w:jc w:val="center"/>
              <w:rPr>
                <w:rFonts w:ascii="ＭＳ 明朝" w:eastAsia="ＭＳ 明朝" w:hAnsi="ＭＳ 明朝"/>
                <w:sz w:val="16"/>
              </w:rPr>
            </w:pPr>
          </w:p>
          <w:p w14:paraId="39211B86" w14:textId="77777777" w:rsidR="006C5BEE" w:rsidRPr="00524D67" w:rsidRDefault="006C5BEE" w:rsidP="002E7931">
            <w:pPr>
              <w:spacing w:line="260" w:lineRule="exact"/>
              <w:jc w:val="center"/>
              <w:rPr>
                <w:rFonts w:ascii="ＭＳ 明朝" w:eastAsia="ＭＳ 明朝" w:hAnsi="ＭＳ 明朝"/>
                <w:sz w:val="16"/>
              </w:rPr>
            </w:pPr>
          </w:p>
          <w:p w14:paraId="4629A46B" w14:textId="77777777" w:rsidR="006C5BEE" w:rsidRPr="00524D67" w:rsidRDefault="006C5BEE" w:rsidP="002E7931">
            <w:pPr>
              <w:spacing w:line="260" w:lineRule="exact"/>
              <w:rPr>
                <w:rFonts w:ascii="ＭＳ 明朝" w:eastAsia="ＭＳ 明朝" w:hAnsi="ＭＳ 明朝"/>
                <w:sz w:val="16"/>
              </w:rPr>
            </w:pPr>
          </w:p>
          <w:p w14:paraId="46957450" w14:textId="7564673F" w:rsidR="006C5BEE" w:rsidRPr="00524D67" w:rsidRDefault="006C5BEE" w:rsidP="002E7931">
            <w:pPr>
              <w:spacing w:line="260" w:lineRule="exact"/>
              <w:jc w:val="center"/>
              <w:rPr>
                <w:rFonts w:ascii="ＭＳ 明朝" w:eastAsia="ＭＳ 明朝" w:hAnsi="ＭＳ 明朝"/>
                <w:sz w:val="16"/>
              </w:rPr>
            </w:pPr>
            <w:r w:rsidRPr="00524D67">
              <w:rPr>
                <w:rFonts w:ascii="ＭＳ 明朝" w:eastAsia="ＭＳ 明朝" w:hAnsi="ＭＳ 明朝" w:hint="eastAsia"/>
                <w:sz w:val="16"/>
              </w:rPr>
              <w:t>（5）</w:t>
            </w:r>
          </w:p>
          <w:p w14:paraId="6E9BF9ED" w14:textId="30058240" w:rsidR="006C5BEE" w:rsidRPr="00524D67" w:rsidRDefault="006C5BEE" w:rsidP="002E7931">
            <w:pPr>
              <w:spacing w:line="260" w:lineRule="exact"/>
              <w:jc w:val="center"/>
              <w:rPr>
                <w:rFonts w:ascii="ＭＳ 明朝" w:eastAsia="ＭＳ 明朝" w:hAnsi="ＭＳ 明朝"/>
                <w:sz w:val="16"/>
              </w:rPr>
            </w:pPr>
          </w:p>
          <w:p w14:paraId="70CFE345" w14:textId="77777777" w:rsidR="006C5BEE" w:rsidRPr="00524D67" w:rsidRDefault="006C5BEE" w:rsidP="002E7931">
            <w:pPr>
              <w:spacing w:line="260" w:lineRule="exact"/>
              <w:jc w:val="center"/>
              <w:rPr>
                <w:rFonts w:ascii="ＭＳ 明朝" w:eastAsia="ＭＳ 明朝" w:hAnsi="ＭＳ 明朝"/>
                <w:sz w:val="16"/>
              </w:rPr>
            </w:pPr>
          </w:p>
          <w:p w14:paraId="724EB6BD" w14:textId="2CE11D6A" w:rsidR="006C5BEE" w:rsidRDefault="006C5BEE" w:rsidP="002E7931">
            <w:pPr>
              <w:spacing w:line="260" w:lineRule="exact"/>
              <w:jc w:val="center"/>
              <w:rPr>
                <w:rFonts w:ascii="ＭＳ 明朝" w:eastAsia="ＭＳ 明朝" w:hAnsi="ＭＳ 明朝"/>
                <w:sz w:val="16"/>
              </w:rPr>
            </w:pPr>
          </w:p>
          <w:p w14:paraId="53323935" w14:textId="7A665D7D" w:rsidR="007A13FE" w:rsidRDefault="007A13FE" w:rsidP="002E7931">
            <w:pPr>
              <w:spacing w:line="260" w:lineRule="exact"/>
              <w:jc w:val="center"/>
              <w:rPr>
                <w:rFonts w:ascii="ＭＳ 明朝" w:eastAsia="ＭＳ 明朝" w:hAnsi="ＭＳ 明朝"/>
                <w:sz w:val="16"/>
              </w:rPr>
            </w:pPr>
          </w:p>
          <w:p w14:paraId="441D71BB" w14:textId="77777777" w:rsidR="007A13FE" w:rsidRPr="00524D67" w:rsidRDefault="007A13FE" w:rsidP="002E7931">
            <w:pPr>
              <w:spacing w:line="260" w:lineRule="exact"/>
              <w:jc w:val="center"/>
              <w:rPr>
                <w:rFonts w:ascii="ＭＳ 明朝" w:eastAsia="ＭＳ 明朝" w:hAnsi="ＭＳ 明朝"/>
                <w:sz w:val="16"/>
              </w:rPr>
            </w:pPr>
          </w:p>
          <w:p w14:paraId="446B150A" w14:textId="77777777" w:rsidR="006C5BEE" w:rsidRPr="00524D67" w:rsidRDefault="006C5BEE" w:rsidP="002E7931">
            <w:pPr>
              <w:spacing w:line="260" w:lineRule="exact"/>
              <w:jc w:val="center"/>
              <w:rPr>
                <w:rFonts w:ascii="ＭＳ 明朝" w:eastAsia="ＭＳ 明朝" w:hAnsi="ＭＳ 明朝"/>
                <w:sz w:val="16"/>
              </w:rPr>
            </w:pPr>
            <w:r w:rsidRPr="00524D67">
              <w:rPr>
                <w:rFonts w:ascii="ＭＳ 明朝" w:eastAsia="ＭＳ 明朝" w:hAnsi="ＭＳ 明朝" w:hint="eastAsia"/>
                <w:sz w:val="16"/>
              </w:rPr>
              <w:t>（15）</w:t>
            </w:r>
          </w:p>
          <w:p w14:paraId="5B130842" w14:textId="77777777" w:rsidR="006C5BEE" w:rsidRPr="00524D67" w:rsidRDefault="006C5BEE" w:rsidP="002E7931">
            <w:pPr>
              <w:spacing w:line="260" w:lineRule="exact"/>
              <w:jc w:val="center"/>
              <w:rPr>
                <w:rFonts w:ascii="ＭＳ 明朝" w:eastAsia="ＭＳ 明朝" w:hAnsi="ＭＳ 明朝"/>
                <w:sz w:val="16"/>
              </w:rPr>
            </w:pPr>
          </w:p>
          <w:p w14:paraId="0430ADD6" w14:textId="77777777" w:rsidR="006C5BEE" w:rsidRPr="00524D67" w:rsidRDefault="006C5BEE" w:rsidP="002E7931">
            <w:pPr>
              <w:spacing w:line="260" w:lineRule="exact"/>
              <w:jc w:val="center"/>
              <w:rPr>
                <w:rFonts w:ascii="ＭＳ 明朝" w:eastAsia="ＭＳ 明朝" w:hAnsi="ＭＳ 明朝"/>
                <w:sz w:val="16"/>
              </w:rPr>
            </w:pPr>
          </w:p>
        </w:tc>
        <w:tc>
          <w:tcPr>
            <w:tcW w:w="3500" w:type="dxa"/>
          </w:tcPr>
          <w:p w14:paraId="5A89A6C2" w14:textId="7D8BDB4C" w:rsidR="006C5BEE" w:rsidRPr="00524D67" w:rsidRDefault="006C5BEE" w:rsidP="002E7931">
            <w:pPr>
              <w:spacing w:line="260" w:lineRule="exact"/>
              <w:rPr>
                <w:rFonts w:ascii="ＭＳ 明朝" w:eastAsia="ＭＳ 明朝" w:hAnsi="ＭＳ 明朝"/>
              </w:rPr>
            </w:pPr>
          </w:p>
          <w:p w14:paraId="6DCF4D45" w14:textId="77777777" w:rsidR="006C5BEE" w:rsidRPr="00524D67" w:rsidRDefault="006C5BEE" w:rsidP="002E7931">
            <w:pPr>
              <w:spacing w:line="260" w:lineRule="exact"/>
              <w:rPr>
                <w:rFonts w:ascii="ＭＳ 明朝" w:eastAsia="ＭＳ 明朝" w:hAnsi="ＭＳ 明朝"/>
              </w:rPr>
            </w:pPr>
          </w:p>
          <w:p w14:paraId="44D44661" w14:textId="77777777"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○ワークシートに「私」の気持ちを書き込ませて発表させる。</w:t>
            </w:r>
          </w:p>
          <w:p w14:paraId="1E9CC9E3" w14:textId="55B100B0" w:rsidR="006C5BEE" w:rsidRPr="00524D67" w:rsidRDefault="006C5BEE" w:rsidP="002E7931">
            <w:pPr>
              <w:spacing w:line="260" w:lineRule="exact"/>
              <w:ind w:leftChars="100" w:left="210" w:firstLineChars="800" w:firstLine="1440"/>
              <w:rPr>
                <w:rFonts w:ascii="ＭＳ 明朝" w:eastAsia="ＭＳ 明朝" w:hAnsi="ＭＳ 明朝"/>
                <w:sz w:val="18"/>
              </w:rPr>
            </w:pPr>
            <w:r w:rsidRPr="00524D67">
              <w:rPr>
                <w:rFonts w:ascii="ＭＳ 明朝" w:eastAsia="ＭＳ 明朝" w:hAnsi="ＭＳ 明朝" w:hint="eastAsia"/>
                <w:sz w:val="18"/>
              </w:rPr>
              <w:t>（ワークシートＢ）</w:t>
            </w:r>
          </w:p>
          <w:p w14:paraId="7FF9CA59" w14:textId="77777777"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○自分がどう思うかではなく，「私」の考えを整理させる。</w:t>
            </w:r>
          </w:p>
          <w:p w14:paraId="2CD4C413" w14:textId="66FABDB4"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○④の場面では「そうだ……。だめだなあ。いちばん大事なことを忘れていた。」を拾う。</w:t>
            </w:r>
          </w:p>
          <w:p w14:paraId="7972DD99" w14:textId="05E9B653"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 xml:space="preserve">○自分の考えを整理するためにワークシートに書き込ませてから発表させる。　　</w:t>
            </w:r>
            <w:r w:rsidRPr="00524D67">
              <w:rPr>
                <w:rFonts w:ascii="ＭＳ 明朝" w:eastAsia="ＭＳ 明朝" w:hAnsi="ＭＳ 明朝" w:hint="eastAsia"/>
                <w:sz w:val="18"/>
                <w:szCs w:val="18"/>
              </w:rPr>
              <w:t>（ワークシートＣ）</w:t>
            </w:r>
          </w:p>
          <w:p w14:paraId="55998764" w14:textId="38A0ED5F" w:rsidR="006C5BEE" w:rsidRDefault="006C5BEE" w:rsidP="002E7931">
            <w:pPr>
              <w:spacing w:line="260" w:lineRule="exact"/>
              <w:rPr>
                <w:rFonts w:ascii="ＭＳ 明朝" w:eastAsia="ＭＳ 明朝" w:hAnsi="ＭＳ 明朝"/>
              </w:rPr>
            </w:pPr>
          </w:p>
          <w:p w14:paraId="10BF3892" w14:textId="77777777" w:rsidR="007A13FE" w:rsidRPr="00524D67" w:rsidRDefault="007A13FE" w:rsidP="002E7931">
            <w:pPr>
              <w:spacing w:line="260" w:lineRule="exact"/>
              <w:rPr>
                <w:rFonts w:ascii="ＭＳ 明朝" w:eastAsia="ＭＳ 明朝" w:hAnsi="ＭＳ 明朝"/>
              </w:rPr>
            </w:pPr>
          </w:p>
          <w:p w14:paraId="7DEBF492" w14:textId="217E6DDE"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○「納得できる」「納得できない」</w:t>
            </w:r>
            <w:r w:rsidR="00C12EF8">
              <w:rPr>
                <w:rFonts w:ascii="ＭＳ 明朝" w:eastAsia="ＭＳ 明朝" w:hAnsi="ＭＳ 明朝" w:hint="eastAsia"/>
              </w:rPr>
              <w:t>「迷う」</w:t>
            </w:r>
            <w:r w:rsidRPr="00524D67">
              <w:rPr>
                <w:rFonts w:ascii="ＭＳ 明朝" w:eastAsia="ＭＳ 明朝" w:hAnsi="ＭＳ 明朝" w:hint="eastAsia"/>
              </w:rPr>
              <w:t xml:space="preserve">で理由を考えさせる。　　　　　　　　</w:t>
            </w:r>
          </w:p>
          <w:p w14:paraId="60127ECC" w14:textId="3B2B34D9" w:rsidR="006C5BEE" w:rsidRPr="00524D67" w:rsidRDefault="006C5BEE" w:rsidP="002E7931">
            <w:pPr>
              <w:spacing w:line="260" w:lineRule="exact"/>
              <w:ind w:leftChars="100" w:left="210" w:firstLineChars="800" w:firstLine="1440"/>
              <w:rPr>
                <w:rFonts w:ascii="ＭＳ 明朝" w:eastAsia="ＭＳ 明朝" w:hAnsi="ＭＳ 明朝"/>
                <w:sz w:val="18"/>
              </w:rPr>
            </w:pPr>
            <w:r w:rsidRPr="00524D67">
              <w:rPr>
                <w:rFonts w:ascii="ＭＳ 明朝" w:eastAsia="ＭＳ 明朝" w:hAnsi="ＭＳ 明朝" w:hint="eastAsia"/>
                <w:sz w:val="18"/>
              </w:rPr>
              <w:t>（ワークシートＣ）</w:t>
            </w:r>
          </w:p>
          <w:p w14:paraId="40973864" w14:textId="0EE22EB8"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○相手の気持ちを考える部分に焦点を当てる。</w:t>
            </w:r>
          </w:p>
          <w:p w14:paraId="045B3DD5" w14:textId="3AD9B4E8"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w:t>
            </w:r>
            <w:r w:rsidR="00C12EF8">
              <w:rPr>
                <w:rFonts w:ascii="ＭＳ 明朝" w:eastAsia="ＭＳ 明朝" w:hAnsi="ＭＳ 明朝" w:hint="eastAsia"/>
              </w:rPr>
              <w:t>「</w:t>
            </w:r>
            <w:r w:rsidRPr="00524D67">
              <w:rPr>
                <w:rFonts w:ascii="ＭＳ 明朝" w:eastAsia="ＭＳ 明朝" w:hAnsi="ＭＳ 明朝" w:hint="eastAsia"/>
              </w:rPr>
              <w:t>相手の気持ちを考えているのはどちらだろう。</w:t>
            </w:r>
            <w:r w:rsidR="00C12EF8">
              <w:rPr>
                <w:rFonts w:ascii="ＭＳ 明朝" w:eastAsia="ＭＳ 明朝" w:hAnsi="ＭＳ 明朝" w:hint="eastAsia"/>
              </w:rPr>
              <w:t>」</w:t>
            </w:r>
          </w:p>
          <w:p w14:paraId="3B5FBE44" w14:textId="52F5AF14"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○どちらか一方に意見が偏った場合は，教師が揺さぶりをかける。</w:t>
            </w:r>
          </w:p>
          <w:p w14:paraId="6312FEC8" w14:textId="31A8ED7D"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・アが多い場合…</w:t>
            </w:r>
            <w:r w:rsidR="00C12EF8">
              <w:rPr>
                <w:rFonts w:ascii="ＭＳ 明朝" w:eastAsia="ＭＳ 明朝" w:hAnsi="ＭＳ 明朝" w:hint="eastAsia"/>
              </w:rPr>
              <w:t>「</w:t>
            </w:r>
            <w:r w:rsidRPr="00524D67">
              <w:rPr>
                <w:rFonts w:ascii="ＭＳ 明朝" w:eastAsia="ＭＳ 明朝" w:hAnsi="ＭＳ 明朝" w:hint="eastAsia"/>
              </w:rPr>
              <w:t>Ａ選手を思ってかばったのに，だめなこと</w:t>
            </w:r>
            <w:r w:rsidR="002002F7">
              <w:rPr>
                <w:rFonts w:ascii="ＭＳ 明朝" w:eastAsia="ＭＳ 明朝" w:hAnsi="ＭＳ 明朝" w:hint="eastAsia"/>
              </w:rPr>
              <w:t>なのか</w:t>
            </w:r>
            <w:r w:rsidRPr="00524D67">
              <w:rPr>
                <w:rFonts w:ascii="ＭＳ 明朝" w:eastAsia="ＭＳ 明朝" w:hAnsi="ＭＳ 明朝" w:hint="eastAsia"/>
              </w:rPr>
              <w:t>（Ａ選手は嬉しいのでは？）</w:t>
            </w:r>
            <w:r w:rsidR="008E04DF">
              <w:rPr>
                <w:rFonts w:ascii="ＭＳ 明朝" w:eastAsia="ＭＳ 明朝" w:hAnsi="ＭＳ 明朝" w:hint="eastAsia"/>
              </w:rPr>
              <w:t>。</w:t>
            </w:r>
            <w:r w:rsidR="00C12EF8">
              <w:rPr>
                <w:rFonts w:ascii="ＭＳ 明朝" w:eastAsia="ＭＳ 明朝" w:hAnsi="ＭＳ 明朝" w:hint="eastAsia"/>
              </w:rPr>
              <w:t>」</w:t>
            </w:r>
          </w:p>
          <w:p w14:paraId="6AC534D1" w14:textId="292F19B2"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・イが多い場合…</w:t>
            </w:r>
            <w:r w:rsidR="00C12EF8">
              <w:rPr>
                <w:rFonts w:ascii="ＭＳ 明朝" w:eastAsia="ＭＳ 明朝" w:hAnsi="ＭＳ 明朝" w:hint="eastAsia"/>
              </w:rPr>
              <w:t>「コミュニケーションで大切なのは『相手の気持ちを考えること』</w:t>
            </w:r>
            <w:r w:rsidRPr="00524D67">
              <w:rPr>
                <w:rFonts w:ascii="ＭＳ 明朝" w:eastAsia="ＭＳ 明朝" w:hAnsi="ＭＳ 明朝" w:hint="eastAsia"/>
              </w:rPr>
              <w:t>ではないの</w:t>
            </w:r>
            <w:r w:rsidR="002002F7">
              <w:rPr>
                <w:rFonts w:ascii="ＭＳ 明朝" w:eastAsia="ＭＳ 明朝" w:hAnsi="ＭＳ 明朝" w:hint="eastAsia"/>
              </w:rPr>
              <w:t>か</w:t>
            </w:r>
            <w:r w:rsidR="008E04DF">
              <w:rPr>
                <w:rFonts w:ascii="ＭＳ 明朝" w:eastAsia="ＭＳ 明朝" w:hAnsi="ＭＳ 明朝" w:hint="eastAsia"/>
              </w:rPr>
              <w:t>。</w:t>
            </w:r>
            <w:r w:rsidR="00C12EF8">
              <w:rPr>
                <w:rFonts w:ascii="ＭＳ 明朝" w:eastAsia="ＭＳ 明朝" w:hAnsi="ＭＳ 明朝" w:hint="eastAsia"/>
              </w:rPr>
              <w:t>」</w:t>
            </w:r>
          </w:p>
          <w:p w14:paraId="2A8820ED" w14:textId="77777777" w:rsidR="006C5BEE" w:rsidRPr="00524D67"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○インターネット上の「相手」とは誰かを考えさせる。</w:t>
            </w:r>
          </w:p>
          <w:p w14:paraId="23ED0560" w14:textId="3B9FFBAC" w:rsidR="006C5BEE" w:rsidRDefault="006C5BEE" w:rsidP="002E7931">
            <w:pPr>
              <w:spacing w:line="260" w:lineRule="exact"/>
              <w:ind w:left="210" w:hangingChars="100" w:hanging="210"/>
              <w:rPr>
                <w:rFonts w:ascii="ＭＳ 明朝" w:eastAsia="ＭＳ 明朝" w:hAnsi="ＭＳ 明朝"/>
              </w:rPr>
            </w:pPr>
            <w:r w:rsidRPr="00524D67">
              <w:rPr>
                <w:rFonts w:ascii="ＭＳ 明朝" w:eastAsia="ＭＳ 明朝" w:hAnsi="ＭＳ 明朝" w:hint="eastAsia"/>
              </w:rPr>
              <w:t>○相手の考えを理解しようとすることが「寛容の心」のスタートであることを知らせる。</w:t>
            </w:r>
          </w:p>
          <w:p w14:paraId="10614B70" w14:textId="4EB2E104" w:rsidR="007A0C1C" w:rsidRDefault="007A0C1C" w:rsidP="002E7931">
            <w:pPr>
              <w:spacing w:line="260" w:lineRule="exact"/>
              <w:ind w:left="210" w:hangingChars="100" w:hanging="210"/>
              <w:rPr>
                <w:rFonts w:ascii="ＭＳ 明朝" w:eastAsia="ＭＳ 明朝" w:hAnsi="ＭＳ 明朝"/>
              </w:rPr>
            </w:pPr>
            <w:r w:rsidRPr="007A0C1C">
              <w:rPr>
                <w:rFonts w:ascii="ＭＳ 明朝" w:eastAsia="ＭＳ 明朝" w:hAnsi="ＭＳ 明朝"/>
                <w:noProof/>
              </w:rPr>
              <mc:AlternateContent>
                <mc:Choice Requires="wps">
                  <w:drawing>
                    <wp:anchor distT="45720" distB="45720" distL="114300" distR="114300" simplePos="0" relativeHeight="251669504" behindDoc="0" locked="0" layoutInCell="1" allowOverlap="1" wp14:anchorId="0EFB40AC" wp14:editId="6284B501">
                      <wp:simplePos x="0" y="0"/>
                      <wp:positionH relativeFrom="column">
                        <wp:posOffset>19685</wp:posOffset>
                      </wp:positionH>
                      <wp:positionV relativeFrom="paragraph">
                        <wp:posOffset>30480</wp:posOffset>
                      </wp:positionV>
                      <wp:extent cx="2105025" cy="1404620"/>
                      <wp:effectExtent l="0" t="0" r="2857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solidFill>
                                <a:srgbClr val="FFFFFF"/>
                              </a:solidFill>
                              <a:ln w="9525">
                                <a:solidFill>
                                  <a:srgbClr val="000000"/>
                                </a:solidFill>
                                <a:miter lim="800000"/>
                                <a:headEnd/>
                                <a:tailEnd/>
                              </a:ln>
                            </wps:spPr>
                            <wps:txbx>
                              <w:txbxContent>
                                <w:p w14:paraId="4D36281E" w14:textId="1D94C17C" w:rsidR="007A0C1C" w:rsidRPr="00C12EF8" w:rsidRDefault="007A0C1C" w:rsidP="007A0C1C">
                                  <w:pPr>
                                    <w:spacing w:line="280" w:lineRule="exact"/>
                                    <w:ind w:left="210" w:hangingChars="100" w:hanging="210"/>
                                    <w:rPr>
                                      <w:rFonts w:ascii="ＭＳ 明朝" w:eastAsia="ＭＳ 明朝" w:hAnsi="ＭＳ 明朝"/>
                                      <w:szCs w:val="21"/>
                                    </w:rPr>
                                  </w:pPr>
                                  <w:r w:rsidRPr="00C12EF8">
                                    <w:rPr>
                                      <w:rFonts w:ascii="ＭＳ 明朝" w:eastAsia="ＭＳ 明朝" w:hAnsi="ＭＳ 明朝" w:hint="eastAsia"/>
                                      <w:szCs w:val="21"/>
                                    </w:rPr>
                                    <w:t>※　「相手の気持ち」「相手とは誰か」「寛容」などを自分事として</w:t>
                                  </w:r>
                                  <w:r>
                                    <w:rPr>
                                      <w:rFonts w:ascii="ＭＳ 明朝" w:eastAsia="ＭＳ 明朝" w:hAnsi="ＭＳ 明朝" w:hint="eastAsia"/>
                                      <w:szCs w:val="21"/>
                                    </w:rPr>
                                    <w:t>考えているか</w:t>
                                  </w:r>
                                  <w:r w:rsidRPr="00C12EF8">
                                    <w:rPr>
                                      <w:rFonts w:ascii="ＭＳ 明朝" w:eastAsia="ＭＳ 明朝" w:hAnsi="ＭＳ 明朝" w:hint="eastAsia"/>
                                      <w:szCs w:val="21"/>
                                    </w:rPr>
                                    <w:t xml:space="preserve">。　　　　　　</w:t>
                                  </w:r>
                                </w:p>
                                <w:p w14:paraId="583A21F4" w14:textId="3363B57C" w:rsidR="007A0C1C" w:rsidRDefault="007A0C1C" w:rsidP="007A0C1C">
                                  <w:r w:rsidRPr="00C12EF8">
                                    <w:rPr>
                                      <w:rFonts w:ascii="ＭＳ 明朝" w:eastAsia="ＭＳ 明朝" w:hAnsi="ＭＳ 明朝" w:hint="eastAsia"/>
                                      <w:szCs w:val="21"/>
                                    </w:rPr>
                                    <w:t>（</w:t>
                                  </w:r>
                                  <w:r w:rsidR="008771C9">
                                    <w:rPr>
                                      <w:rFonts w:ascii="ＭＳ 明朝" w:eastAsia="ＭＳ 明朝" w:hAnsi="ＭＳ 明朝" w:hint="eastAsia"/>
                                      <w:szCs w:val="21"/>
                                    </w:rPr>
                                    <w:t>発言</w:t>
                                  </w:r>
                                  <w:r>
                                    <w:rPr>
                                      <w:rFonts w:ascii="ＭＳ 明朝" w:eastAsia="ＭＳ 明朝" w:hAnsi="ＭＳ 明朝" w:hint="eastAsia"/>
                                      <w:szCs w:val="21"/>
                                    </w:rPr>
                                    <w:t>・</w:t>
                                  </w:r>
                                  <w:r w:rsidRPr="00C12EF8">
                                    <w:rPr>
                                      <w:rFonts w:ascii="ＭＳ 明朝" w:eastAsia="ＭＳ 明朝" w:hAnsi="ＭＳ 明朝" w:hint="eastAsia"/>
                                      <w:szCs w:val="21"/>
                                    </w:rPr>
                                    <w:t>ワークシートＣ）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FB40AC" id="_x0000_t202" coordsize="21600,21600" o:spt="202" path="m,l,21600r21600,l21600,xe">
                      <v:stroke joinstyle="miter"/>
                      <v:path gradientshapeok="t" o:connecttype="rect"/>
                    </v:shapetype>
                    <v:shape id="テキスト ボックス 2" o:spid="_x0000_s1027" type="#_x0000_t202" style="position:absolute;left:0;text-align:left;margin-left:1.55pt;margin-top:2.4pt;width:165.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">
                      <v:textbox style="mso-fit-shape-to-text:t">
                        <w:txbxContent>
                          <w:p w14:paraId="4D36281E" w14:textId="1D94C17C" w:rsidR="007A0C1C" w:rsidRPr="00C12EF8" w:rsidRDefault="007A0C1C" w:rsidP="007A0C1C">
                            <w:pPr>
                              <w:spacing w:line="280" w:lineRule="exact"/>
                              <w:ind w:left="210" w:hangingChars="100" w:hanging="210"/>
                              <w:rPr>
                                <w:rFonts w:ascii="ＭＳ 明朝" w:eastAsia="ＭＳ 明朝" w:hAnsi="ＭＳ 明朝"/>
                                <w:szCs w:val="21"/>
                              </w:rPr>
                            </w:pPr>
                            <w:r w:rsidRPr="00C12EF8">
                              <w:rPr>
                                <w:rFonts w:ascii="ＭＳ 明朝" w:eastAsia="ＭＳ 明朝" w:hAnsi="ＭＳ 明朝" w:hint="eastAsia"/>
                                <w:szCs w:val="21"/>
                              </w:rPr>
                              <w:t>※　「相手の気持ち」「相手とは誰か」「寛容」などを自分事として</w:t>
                            </w:r>
                            <w:r>
                              <w:rPr>
                                <w:rFonts w:ascii="ＭＳ 明朝" w:eastAsia="ＭＳ 明朝" w:hAnsi="ＭＳ 明朝" w:hint="eastAsia"/>
                                <w:szCs w:val="21"/>
                              </w:rPr>
                              <w:t>考えているか</w:t>
                            </w:r>
                            <w:r w:rsidRPr="00C12EF8">
                              <w:rPr>
                                <w:rFonts w:ascii="ＭＳ 明朝" w:eastAsia="ＭＳ 明朝" w:hAnsi="ＭＳ 明朝" w:hint="eastAsia"/>
                                <w:szCs w:val="21"/>
                              </w:rPr>
                              <w:t xml:space="preserve">。　　　　　　</w:t>
                            </w:r>
                          </w:p>
                          <w:p w14:paraId="583A21F4" w14:textId="3363B57C" w:rsidR="007A0C1C" w:rsidRDefault="007A0C1C" w:rsidP="007A0C1C">
                            <w:r w:rsidRPr="00C12EF8">
                              <w:rPr>
                                <w:rFonts w:ascii="ＭＳ 明朝" w:eastAsia="ＭＳ 明朝" w:hAnsi="ＭＳ 明朝" w:hint="eastAsia"/>
                                <w:szCs w:val="21"/>
                              </w:rPr>
                              <w:t>（</w:t>
                            </w:r>
                            <w:r w:rsidR="008771C9">
                              <w:rPr>
                                <w:rFonts w:ascii="ＭＳ 明朝" w:eastAsia="ＭＳ 明朝" w:hAnsi="ＭＳ 明朝" w:hint="eastAsia"/>
                                <w:szCs w:val="21"/>
                              </w:rPr>
                              <w:t>発言</w:t>
                            </w:r>
                            <w:r>
                              <w:rPr>
                                <w:rFonts w:ascii="ＭＳ 明朝" w:eastAsia="ＭＳ 明朝" w:hAnsi="ＭＳ 明朝" w:hint="eastAsia"/>
                                <w:szCs w:val="21"/>
                              </w:rPr>
                              <w:t>・</w:t>
                            </w:r>
                            <w:r w:rsidRPr="00C12EF8">
                              <w:rPr>
                                <w:rFonts w:ascii="ＭＳ 明朝" w:eastAsia="ＭＳ 明朝" w:hAnsi="ＭＳ 明朝" w:hint="eastAsia"/>
                                <w:szCs w:val="21"/>
                              </w:rPr>
                              <w:t>ワークシートＣ）</w:t>
                            </w:r>
                          </w:p>
                        </w:txbxContent>
                      </v:textbox>
                    </v:shape>
                  </w:pict>
                </mc:Fallback>
              </mc:AlternateContent>
            </w:r>
          </w:p>
          <w:p w14:paraId="181CEBA5" w14:textId="1F61FFFA" w:rsidR="007A0C1C" w:rsidRDefault="007A0C1C" w:rsidP="002E7931">
            <w:pPr>
              <w:spacing w:line="260" w:lineRule="exact"/>
              <w:ind w:left="210" w:hangingChars="100" w:hanging="210"/>
              <w:rPr>
                <w:rFonts w:ascii="ＭＳ 明朝" w:eastAsia="ＭＳ 明朝" w:hAnsi="ＭＳ 明朝"/>
              </w:rPr>
            </w:pPr>
          </w:p>
          <w:p w14:paraId="25A938EE" w14:textId="07A907D0" w:rsidR="007A0C1C" w:rsidRDefault="007A0C1C" w:rsidP="002E7931">
            <w:pPr>
              <w:spacing w:line="260" w:lineRule="exact"/>
              <w:ind w:left="210" w:hangingChars="100" w:hanging="210"/>
              <w:rPr>
                <w:rFonts w:ascii="ＭＳ 明朝" w:eastAsia="ＭＳ 明朝" w:hAnsi="ＭＳ 明朝"/>
              </w:rPr>
            </w:pPr>
          </w:p>
          <w:p w14:paraId="3E6620EA" w14:textId="5203FD60" w:rsidR="002E7931" w:rsidRDefault="002E7931" w:rsidP="002E7931">
            <w:pPr>
              <w:spacing w:line="260" w:lineRule="exact"/>
              <w:ind w:left="210" w:hangingChars="100" w:hanging="210"/>
              <w:rPr>
                <w:rFonts w:ascii="ＭＳ 明朝" w:eastAsia="ＭＳ 明朝" w:hAnsi="ＭＳ 明朝"/>
              </w:rPr>
            </w:pPr>
          </w:p>
          <w:p w14:paraId="34A8DBA9" w14:textId="77777777" w:rsidR="007A0C1C" w:rsidRPr="007A0C1C" w:rsidRDefault="007A0C1C" w:rsidP="002E7931">
            <w:pPr>
              <w:spacing w:line="260" w:lineRule="exact"/>
              <w:ind w:left="210" w:hangingChars="100" w:hanging="210"/>
              <w:rPr>
                <w:rFonts w:ascii="ＭＳ 明朝" w:eastAsia="ＭＳ 明朝" w:hAnsi="ＭＳ 明朝"/>
              </w:rPr>
            </w:pPr>
          </w:p>
          <w:p w14:paraId="4363E642" w14:textId="38E06D6B" w:rsidR="002E7931" w:rsidRPr="00524D67" w:rsidRDefault="002E7931" w:rsidP="007A0C1C">
            <w:pPr>
              <w:spacing w:line="260" w:lineRule="exact"/>
              <w:rPr>
                <w:rFonts w:ascii="ＭＳ 明朝" w:eastAsia="ＭＳ 明朝" w:hAnsi="ＭＳ 明朝"/>
              </w:rPr>
            </w:pPr>
          </w:p>
        </w:tc>
      </w:tr>
      <w:tr w:rsidR="006C5BEE" w:rsidRPr="00524D67" w14:paraId="13C5CBA9" w14:textId="77777777" w:rsidTr="002E7931">
        <w:trPr>
          <w:cantSplit/>
          <w:trHeight w:val="1871"/>
        </w:trPr>
        <w:tc>
          <w:tcPr>
            <w:tcW w:w="484" w:type="dxa"/>
            <w:textDirection w:val="tbRlV"/>
          </w:tcPr>
          <w:p w14:paraId="18F668DD" w14:textId="77777777" w:rsidR="006C5BEE" w:rsidRPr="00524D67" w:rsidRDefault="006C5BEE" w:rsidP="002E7931">
            <w:pPr>
              <w:spacing w:line="280" w:lineRule="exact"/>
              <w:ind w:left="113" w:right="113"/>
              <w:jc w:val="center"/>
              <w:rPr>
                <w:rFonts w:ascii="ＭＳ 明朝" w:eastAsia="ＭＳ 明朝" w:hAnsi="ＭＳ 明朝"/>
              </w:rPr>
            </w:pPr>
            <w:r w:rsidRPr="00524D67">
              <w:rPr>
                <w:rFonts w:ascii="ＭＳ 明朝" w:eastAsia="ＭＳ 明朝" w:hAnsi="ＭＳ 明朝" w:hint="eastAsia"/>
              </w:rPr>
              <w:t>終　末</w:t>
            </w:r>
          </w:p>
        </w:tc>
        <w:tc>
          <w:tcPr>
            <w:tcW w:w="5114" w:type="dxa"/>
          </w:tcPr>
          <w:p w14:paraId="4021B137" w14:textId="55F8D538" w:rsidR="006C5BEE" w:rsidRPr="00524D67" w:rsidRDefault="002E7931" w:rsidP="002E7931">
            <w:pPr>
              <w:spacing w:line="280" w:lineRule="exact"/>
              <w:ind w:left="210" w:hangingChars="100" w:hanging="210"/>
              <w:rPr>
                <w:rFonts w:ascii="ＭＳ 明朝" w:eastAsia="ＭＳ 明朝" w:hAnsi="ＭＳ 明朝"/>
              </w:rPr>
            </w:pPr>
            <w:r>
              <w:rPr>
                <w:rFonts w:ascii="ＭＳ 明朝" w:eastAsia="ＭＳ 明朝" w:hAnsi="ＭＳ 明朝" w:hint="eastAsia"/>
              </w:rPr>
              <w:t>４</w:t>
            </w:r>
            <w:r w:rsidR="006C5BEE" w:rsidRPr="00524D67">
              <w:rPr>
                <w:rFonts w:ascii="ＭＳ 明朝" w:eastAsia="ＭＳ 明朝" w:hAnsi="ＭＳ 明朝" w:hint="eastAsia"/>
              </w:rPr>
              <w:t xml:space="preserve">　</w:t>
            </w:r>
            <w:r>
              <w:rPr>
                <w:rFonts w:ascii="ＭＳ 明朝" w:eastAsia="ＭＳ 明朝" w:hAnsi="ＭＳ 明朝" w:hint="eastAsia"/>
              </w:rPr>
              <w:t>本時を振り返る</w:t>
            </w:r>
            <w:r w:rsidR="006C5BEE" w:rsidRPr="00524D67">
              <w:rPr>
                <w:rFonts w:ascii="ＭＳ 明朝" w:eastAsia="ＭＳ 明朝" w:hAnsi="ＭＳ 明朝" w:hint="eastAsia"/>
              </w:rPr>
              <w:t>。</w:t>
            </w:r>
          </w:p>
          <w:p w14:paraId="5A4FB5C1" w14:textId="66C0124D" w:rsidR="006C5BEE" w:rsidRPr="00524D67" w:rsidRDefault="002E7931" w:rsidP="002E7931">
            <w:pPr>
              <w:spacing w:line="280" w:lineRule="exact"/>
              <w:ind w:left="420" w:hangingChars="200" w:hanging="420"/>
              <w:rPr>
                <w:rFonts w:ascii="ＭＳ 明朝" w:eastAsia="ＭＳ 明朝" w:hAnsi="ＭＳ 明朝"/>
              </w:rPr>
            </w:pPr>
            <w:r>
              <w:rPr>
                <w:rFonts w:ascii="ＭＳ 明朝" w:eastAsia="ＭＳ 明朝" w:hAnsi="ＭＳ 明朝" w:hint="eastAsia"/>
              </w:rPr>
              <w:t>（１</w:t>
            </w:r>
            <w:r w:rsidR="003A5B6E">
              <w:rPr>
                <w:rFonts w:ascii="ＭＳ 明朝" w:eastAsia="ＭＳ 明朝" w:hAnsi="ＭＳ 明朝" w:hint="eastAsia"/>
              </w:rPr>
              <w:t>）これからどんな</w:t>
            </w:r>
            <w:r w:rsidR="00982C61">
              <w:rPr>
                <w:rFonts w:ascii="ＭＳ 明朝" w:eastAsia="ＭＳ 明朝" w:hAnsi="ＭＳ 明朝" w:hint="eastAsia"/>
              </w:rPr>
              <w:t>心情をもって生活していくか</w:t>
            </w:r>
            <w:r w:rsidR="006C5BEE" w:rsidRPr="00524D67">
              <w:rPr>
                <w:rFonts w:ascii="ＭＳ 明朝" w:eastAsia="ＭＳ 明朝" w:hAnsi="ＭＳ 明朝" w:hint="eastAsia"/>
              </w:rPr>
              <w:t>。</w:t>
            </w:r>
          </w:p>
          <w:p w14:paraId="3EFCA3E0" w14:textId="6CB4AAB1" w:rsidR="006C5BEE" w:rsidRPr="00524D67" w:rsidRDefault="002E7931" w:rsidP="002E7931">
            <w:pPr>
              <w:spacing w:line="280" w:lineRule="exact"/>
              <w:ind w:left="420" w:hangingChars="200" w:hanging="420"/>
              <w:rPr>
                <w:rFonts w:ascii="ＭＳ 明朝" w:eastAsia="ＭＳ 明朝" w:hAnsi="ＭＳ 明朝"/>
              </w:rPr>
            </w:pPr>
            <w:r>
              <w:rPr>
                <w:rFonts w:ascii="ＭＳ 明朝" w:eastAsia="ＭＳ 明朝" w:hAnsi="ＭＳ 明朝" w:hint="eastAsia"/>
              </w:rPr>
              <w:t>（２</w:t>
            </w:r>
            <w:r w:rsidR="006C5BEE" w:rsidRPr="00524D67">
              <w:rPr>
                <w:rFonts w:ascii="ＭＳ 明朝" w:eastAsia="ＭＳ 明朝" w:hAnsi="ＭＳ 明朝" w:hint="eastAsia"/>
              </w:rPr>
              <w:t>）教師の説話を聞く。</w:t>
            </w:r>
          </w:p>
        </w:tc>
        <w:tc>
          <w:tcPr>
            <w:tcW w:w="678" w:type="dxa"/>
          </w:tcPr>
          <w:p w14:paraId="7D279E64" w14:textId="3C84D6B1" w:rsidR="006C5BEE" w:rsidRPr="00524D67" w:rsidRDefault="006C5BEE" w:rsidP="002E7931">
            <w:pPr>
              <w:spacing w:line="280" w:lineRule="exact"/>
              <w:jc w:val="center"/>
              <w:rPr>
                <w:rFonts w:ascii="ＭＳ 明朝" w:eastAsia="ＭＳ 明朝" w:hAnsi="ＭＳ 明朝"/>
                <w:sz w:val="16"/>
              </w:rPr>
            </w:pPr>
            <w:r w:rsidRPr="00524D67">
              <w:rPr>
                <w:rFonts w:ascii="ＭＳ 明朝" w:eastAsia="ＭＳ 明朝" w:hAnsi="ＭＳ 明朝" w:hint="eastAsia"/>
              </w:rPr>
              <w:t>10</w:t>
            </w:r>
          </w:p>
        </w:tc>
        <w:tc>
          <w:tcPr>
            <w:tcW w:w="3500" w:type="dxa"/>
          </w:tcPr>
          <w:p w14:paraId="661D15F6" w14:textId="364A86C8" w:rsidR="003A5B6E" w:rsidRDefault="003A5B6E" w:rsidP="002E7931">
            <w:pPr>
              <w:spacing w:line="280" w:lineRule="exact"/>
              <w:ind w:left="210" w:hangingChars="100" w:hanging="210"/>
              <w:rPr>
                <w:rFonts w:ascii="ＭＳ 明朝" w:eastAsia="ＭＳ 明朝" w:hAnsi="ＭＳ 明朝"/>
              </w:rPr>
            </w:pPr>
            <w:r w:rsidRPr="007A0C1C">
              <w:rPr>
                <w:rFonts w:ascii="ＭＳ 明朝" w:eastAsia="ＭＳ 明朝" w:hAnsi="ＭＳ 明朝"/>
                <w:noProof/>
              </w:rPr>
              <mc:AlternateContent>
                <mc:Choice Requires="wps">
                  <w:drawing>
                    <wp:anchor distT="45720" distB="45720" distL="114300" distR="114300" simplePos="0" relativeHeight="251671552" behindDoc="0" locked="0" layoutInCell="1" allowOverlap="1" wp14:anchorId="397C48EE" wp14:editId="2B921B30">
                      <wp:simplePos x="0" y="0"/>
                      <wp:positionH relativeFrom="column">
                        <wp:posOffset>10795</wp:posOffset>
                      </wp:positionH>
                      <wp:positionV relativeFrom="paragraph">
                        <wp:posOffset>38735</wp:posOffset>
                      </wp:positionV>
                      <wp:extent cx="2114550" cy="1404620"/>
                      <wp:effectExtent l="0" t="0" r="1905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solidFill>
                                  <a:srgbClr val="000000"/>
                                </a:solidFill>
                                <a:miter lim="800000"/>
                                <a:headEnd/>
                                <a:tailEnd/>
                              </a:ln>
                            </wps:spPr>
                            <wps:txbx>
                              <w:txbxContent>
                                <w:p w14:paraId="1CC41D27" w14:textId="490AA33E" w:rsidR="003A5B6E" w:rsidRDefault="003A5B6E" w:rsidP="003A5B6E">
                                  <w:pPr>
                                    <w:spacing w:line="280" w:lineRule="exact"/>
                                    <w:ind w:left="210" w:hangingChars="100" w:hanging="210"/>
                                  </w:pPr>
                                  <w:r w:rsidRPr="00C12EF8">
                                    <w:rPr>
                                      <w:rFonts w:ascii="ＭＳ 明朝" w:eastAsia="ＭＳ 明朝" w:hAnsi="ＭＳ 明朝" w:hint="eastAsia"/>
                                      <w:szCs w:val="21"/>
                                    </w:rPr>
                                    <w:t xml:space="preserve">※　</w:t>
                                  </w:r>
                                  <w:r>
                                    <w:rPr>
                                      <w:rFonts w:ascii="ＭＳ 明朝" w:eastAsia="ＭＳ 明朝" w:hAnsi="ＭＳ 明朝" w:hint="eastAsia"/>
                                      <w:szCs w:val="21"/>
                                    </w:rPr>
                                    <w:t>相互理解について</w:t>
                                  </w:r>
                                  <w:r w:rsidR="00F06E07">
                                    <w:rPr>
                                      <w:rFonts w:ascii="ＭＳ 明朝" w:eastAsia="ＭＳ 明朝" w:hAnsi="ＭＳ 明朝" w:hint="eastAsia"/>
                                      <w:szCs w:val="21"/>
                                    </w:rPr>
                                    <w:t>，</w:t>
                                  </w:r>
                                  <w:r>
                                    <w:rPr>
                                      <w:rFonts w:ascii="ＭＳ 明朝" w:eastAsia="ＭＳ 明朝" w:hAnsi="ＭＳ 明朝" w:hint="eastAsia"/>
                                      <w:szCs w:val="21"/>
                                    </w:rPr>
                                    <w:t>自己を振り返り</w:t>
                                  </w:r>
                                  <w:r w:rsidR="00F06E07">
                                    <w:rPr>
                                      <w:rFonts w:ascii="ＭＳ 明朝" w:eastAsia="ＭＳ 明朝" w:hAnsi="ＭＳ 明朝" w:hint="eastAsia"/>
                                      <w:szCs w:val="21"/>
                                    </w:rPr>
                                    <w:t>，</w:t>
                                  </w:r>
                                  <w:r>
                                    <w:rPr>
                                      <w:rFonts w:ascii="ＭＳ 明朝" w:eastAsia="ＭＳ 明朝" w:hAnsi="ＭＳ 明朝"/>
                                      <w:szCs w:val="21"/>
                                    </w:rPr>
                                    <w:t>これからの身</w:t>
                                  </w:r>
                                  <w:r>
                                    <w:rPr>
                                      <w:rFonts w:ascii="ＭＳ 明朝" w:eastAsia="ＭＳ 明朝" w:hAnsi="ＭＳ 明朝" w:hint="eastAsia"/>
                                      <w:szCs w:val="21"/>
                                    </w:rPr>
                                    <w:t>がま</w:t>
                                  </w:r>
                                  <w:r>
                                    <w:rPr>
                                      <w:rFonts w:ascii="ＭＳ 明朝" w:eastAsia="ＭＳ 明朝" w:hAnsi="ＭＳ 明朝"/>
                                      <w:szCs w:val="21"/>
                                    </w:rPr>
                                    <w:t>えについての</w:t>
                                  </w:r>
                                  <w:r>
                                    <w:rPr>
                                      <w:rFonts w:ascii="ＭＳ 明朝" w:eastAsia="ＭＳ 明朝" w:hAnsi="ＭＳ 明朝" w:hint="eastAsia"/>
                                      <w:szCs w:val="21"/>
                                    </w:rPr>
                                    <w:t>考えを深めているか</w:t>
                                  </w:r>
                                  <w:r>
                                    <w:rPr>
                                      <w:rFonts w:ascii="ＭＳ 明朝" w:eastAsia="ＭＳ 明朝" w:hAnsi="ＭＳ 明朝"/>
                                      <w:szCs w:val="21"/>
                                    </w:rPr>
                                    <w:t>。</w:t>
                                  </w:r>
                                  <w:r w:rsidRPr="00C12EF8">
                                    <w:rPr>
                                      <w:rFonts w:ascii="ＭＳ 明朝" w:eastAsia="ＭＳ 明朝" w:hAnsi="ＭＳ 明朝" w:hint="eastAsia"/>
                                      <w:szCs w:val="21"/>
                                    </w:rPr>
                                    <w:t>（</w:t>
                                  </w:r>
                                  <w:r>
                                    <w:rPr>
                                      <w:rFonts w:ascii="ＭＳ 明朝" w:eastAsia="ＭＳ 明朝" w:hAnsi="ＭＳ 明朝" w:hint="eastAsia"/>
                                      <w:szCs w:val="21"/>
                                    </w:rPr>
                                    <w:t>発表・</w:t>
                                  </w:r>
                                  <w:r w:rsidRPr="00C12EF8">
                                    <w:rPr>
                                      <w:rFonts w:ascii="ＭＳ 明朝" w:eastAsia="ＭＳ 明朝" w:hAnsi="ＭＳ 明朝" w:hint="eastAsia"/>
                                      <w:szCs w:val="21"/>
                                    </w:rPr>
                                    <w:t>ワークシートＣ）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7C48EE" id="_x0000_s1028" type="#_x0000_t202" style="position:absolute;left:0;text-align:left;margin-left:.85pt;margin-top:3.05pt;width:166.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">
                      <v:textbox style="mso-fit-shape-to-text:t">
                        <w:txbxContent>
                          <w:p w14:paraId="1CC41D27" w14:textId="490AA33E" w:rsidR="003A5B6E" w:rsidRDefault="003A5B6E" w:rsidP="003A5B6E">
                            <w:pPr>
                              <w:spacing w:line="280" w:lineRule="exact"/>
                              <w:ind w:left="210" w:hangingChars="100" w:hanging="210"/>
                            </w:pPr>
                            <w:r w:rsidRPr="00C12EF8">
                              <w:rPr>
                                <w:rFonts w:ascii="ＭＳ 明朝" w:eastAsia="ＭＳ 明朝" w:hAnsi="ＭＳ 明朝" w:hint="eastAsia"/>
                                <w:szCs w:val="21"/>
                              </w:rPr>
                              <w:t xml:space="preserve">※　</w:t>
                            </w:r>
                            <w:r>
                              <w:rPr>
                                <w:rFonts w:ascii="ＭＳ 明朝" w:eastAsia="ＭＳ 明朝" w:hAnsi="ＭＳ 明朝" w:hint="eastAsia"/>
                                <w:szCs w:val="21"/>
                              </w:rPr>
                              <w:t>相互理解について</w:t>
                            </w:r>
                            <w:r w:rsidR="00F06E07">
                              <w:rPr>
                                <w:rFonts w:ascii="ＭＳ 明朝" w:eastAsia="ＭＳ 明朝" w:hAnsi="ＭＳ 明朝" w:hint="eastAsia"/>
                                <w:szCs w:val="21"/>
                              </w:rPr>
                              <w:t>，</w:t>
                            </w:r>
                            <w:r>
                              <w:rPr>
                                <w:rFonts w:ascii="ＭＳ 明朝" w:eastAsia="ＭＳ 明朝" w:hAnsi="ＭＳ 明朝" w:hint="eastAsia"/>
                                <w:szCs w:val="21"/>
                              </w:rPr>
                              <w:t>自己を振り返り</w:t>
                            </w:r>
                            <w:r w:rsidR="00F06E07">
                              <w:rPr>
                                <w:rFonts w:ascii="ＭＳ 明朝" w:eastAsia="ＭＳ 明朝" w:hAnsi="ＭＳ 明朝" w:hint="eastAsia"/>
                                <w:szCs w:val="21"/>
                              </w:rPr>
                              <w:t>，</w:t>
                            </w:r>
                            <w:r>
                              <w:rPr>
                                <w:rFonts w:ascii="ＭＳ 明朝" w:eastAsia="ＭＳ 明朝" w:hAnsi="ＭＳ 明朝"/>
                                <w:szCs w:val="21"/>
                              </w:rPr>
                              <w:t>これからの身</w:t>
                            </w:r>
                            <w:r>
                              <w:rPr>
                                <w:rFonts w:ascii="ＭＳ 明朝" w:eastAsia="ＭＳ 明朝" w:hAnsi="ＭＳ 明朝" w:hint="eastAsia"/>
                                <w:szCs w:val="21"/>
                              </w:rPr>
                              <w:t>がま</w:t>
                            </w:r>
                            <w:r>
                              <w:rPr>
                                <w:rFonts w:ascii="ＭＳ 明朝" w:eastAsia="ＭＳ 明朝" w:hAnsi="ＭＳ 明朝"/>
                                <w:szCs w:val="21"/>
                              </w:rPr>
                              <w:t>えについての</w:t>
                            </w:r>
                            <w:r>
                              <w:rPr>
                                <w:rFonts w:ascii="ＭＳ 明朝" w:eastAsia="ＭＳ 明朝" w:hAnsi="ＭＳ 明朝" w:hint="eastAsia"/>
                                <w:szCs w:val="21"/>
                              </w:rPr>
                              <w:t>考えを深めているか</w:t>
                            </w:r>
                            <w:r>
                              <w:rPr>
                                <w:rFonts w:ascii="ＭＳ 明朝" w:eastAsia="ＭＳ 明朝" w:hAnsi="ＭＳ 明朝"/>
                                <w:szCs w:val="21"/>
                              </w:rPr>
                              <w:t>。</w:t>
                            </w:r>
                            <w:r w:rsidRPr="00C12EF8">
                              <w:rPr>
                                <w:rFonts w:ascii="ＭＳ 明朝" w:eastAsia="ＭＳ 明朝" w:hAnsi="ＭＳ 明朝" w:hint="eastAsia"/>
                                <w:szCs w:val="21"/>
                              </w:rPr>
                              <w:t>（</w:t>
                            </w:r>
                            <w:r>
                              <w:rPr>
                                <w:rFonts w:ascii="ＭＳ 明朝" w:eastAsia="ＭＳ 明朝" w:hAnsi="ＭＳ 明朝" w:hint="eastAsia"/>
                                <w:szCs w:val="21"/>
                              </w:rPr>
                              <w:t>発表・</w:t>
                            </w:r>
                            <w:r w:rsidRPr="00C12EF8">
                              <w:rPr>
                                <w:rFonts w:ascii="ＭＳ 明朝" w:eastAsia="ＭＳ 明朝" w:hAnsi="ＭＳ 明朝" w:hint="eastAsia"/>
                                <w:szCs w:val="21"/>
                              </w:rPr>
                              <w:t>ワークシートＣ）</w:t>
                            </w:r>
                          </w:p>
                        </w:txbxContent>
                      </v:textbox>
                    </v:shape>
                  </w:pict>
                </mc:Fallback>
              </mc:AlternateContent>
            </w:r>
          </w:p>
          <w:p w14:paraId="3330BB0A" w14:textId="77777777" w:rsidR="003A5B6E" w:rsidRDefault="003A5B6E" w:rsidP="002E7931">
            <w:pPr>
              <w:spacing w:line="280" w:lineRule="exact"/>
              <w:ind w:left="210" w:hangingChars="100" w:hanging="210"/>
              <w:rPr>
                <w:rFonts w:ascii="ＭＳ 明朝" w:eastAsia="ＭＳ 明朝" w:hAnsi="ＭＳ 明朝"/>
              </w:rPr>
            </w:pPr>
          </w:p>
          <w:p w14:paraId="406A20CD" w14:textId="77777777" w:rsidR="003A5B6E" w:rsidRDefault="003A5B6E" w:rsidP="002E7931">
            <w:pPr>
              <w:spacing w:line="280" w:lineRule="exact"/>
              <w:ind w:left="210" w:hangingChars="100" w:hanging="210"/>
              <w:rPr>
                <w:rFonts w:ascii="ＭＳ 明朝" w:eastAsia="ＭＳ 明朝" w:hAnsi="ＭＳ 明朝"/>
              </w:rPr>
            </w:pPr>
          </w:p>
          <w:p w14:paraId="40356598" w14:textId="176F08D2" w:rsidR="003A5B6E" w:rsidRDefault="003A5B6E" w:rsidP="002E7931">
            <w:pPr>
              <w:spacing w:line="280" w:lineRule="exact"/>
              <w:ind w:left="210" w:hangingChars="100" w:hanging="210"/>
              <w:rPr>
                <w:rFonts w:ascii="ＭＳ 明朝" w:eastAsia="ＭＳ 明朝" w:hAnsi="ＭＳ 明朝"/>
              </w:rPr>
            </w:pPr>
          </w:p>
          <w:p w14:paraId="19B21B1C" w14:textId="77777777" w:rsidR="007A13FE" w:rsidRDefault="007A13FE" w:rsidP="002E7931">
            <w:pPr>
              <w:spacing w:line="280" w:lineRule="exact"/>
              <w:ind w:left="210" w:hangingChars="100" w:hanging="210"/>
              <w:rPr>
                <w:rFonts w:ascii="ＭＳ 明朝" w:eastAsia="ＭＳ 明朝" w:hAnsi="ＭＳ 明朝"/>
              </w:rPr>
            </w:pPr>
          </w:p>
          <w:p w14:paraId="6692409E" w14:textId="04C144EE" w:rsidR="006C5BEE" w:rsidRPr="00524D67" w:rsidRDefault="006C5BEE" w:rsidP="002E7931">
            <w:pPr>
              <w:spacing w:line="280" w:lineRule="exact"/>
              <w:ind w:left="210" w:hangingChars="100" w:hanging="210"/>
              <w:rPr>
                <w:rFonts w:ascii="ＭＳ 明朝" w:eastAsia="ＭＳ 明朝" w:hAnsi="ＭＳ 明朝"/>
              </w:rPr>
            </w:pPr>
            <w:r w:rsidRPr="00524D67">
              <w:rPr>
                <w:rFonts w:ascii="ＭＳ 明朝" w:eastAsia="ＭＳ 明朝" w:hAnsi="ＭＳ 明朝" w:hint="eastAsia"/>
              </w:rPr>
              <w:t>○　文字だけのやりとりで感情を理解することの難しさについての話をする。</w:t>
            </w:r>
          </w:p>
        </w:tc>
      </w:tr>
    </w:tbl>
    <w:p w14:paraId="4717CA6F" w14:textId="01A7F88B" w:rsidR="002E7931" w:rsidRPr="00524D67" w:rsidRDefault="007A13FE" w:rsidP="006C5BEE">
      <w:pPr>
        <w:jc w:val="center"/>
        <w:rPr>
          <w:rFonts w:ascii="ＭＳ 明朝" w:eastAsia="ＭＳ 明朝" w:hAnsi="ＭＳ 明朝"/>
          <w:sz w:val="32"/>
        </w:rPr>
      </w:pPr>
      <w:r w:rsidRPr="00524D67">
        <w:rPr>
          <w:rFonts w:ascii="ＭＳ 明朝" w:eastAsia="ＭＳ 明朝" w:hAnsi="ＭＳ 明朝"/>
          <w:noProof/>
          <w:sz w:val="32"/>
        </w:rPr>
        <w:lastRenderedPageBreak/>
        <w:drawing>
          <wp:anchor distT="0" distB="0" distL="114300" distR="114300" simplePos="0" relativeHeight="251665408" behindDoc="0" locked="0" layoutInCell="1" allowOverlap="1" wp14:anchorId="5C9630AC" wp14:editId="23F69EA0">
            <wp:simplePos x="0" y="0"/>
            <wp:positionH relativeFrom="page">
              <wp:align>right</wp:align>
            </wp:positionH>
            <wp:positionV relativeFrom="paragraph">
              <wp:posOffset>-697865</wp:posOffset>
            </wp:positionV>
            <wp:extent cx="7542530" cy="10658475"/>
            <wp:effectExtent l="0" t="0" r="1270" b="9525"/>
            <wp:wrapNone/>
            <wp:docPr id="5" name="図 5" descr="X:\◆◆校務関係◆◆\15情報教育\○次世代のためのメディアリテラシー育成事業\☆【提出書類】リーフレット・HP掲載用\（実践事例集・資料編）道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校務関係◆◆\15情報教育\○次世代のためのメディアリテラシー育成事業\☆【提出書類】リーフレット・HP掲載用\（実践事例集・資料編）道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2530"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8D608" w14:textId="5312310E" w:rsidR="00A52974" w:rsidRPr="00524D67" w:rsidRDefault="00A52974">
      <w:pPr>
        <w:widowControl/>
        <w:jc w:val="left"/>
        <w:rPr>
          <w:rFonts w:ascii="ＭＳ 明朝" w:eastAsia="ＭＳ 明朝" w:hAnsi="ＭＳ 明朝"/>
          <w:sz w:val="32"/>
        </w:rPr>
      </w:pPr>
      <w:bookmarkStart w:id="0" w:name="_GoBack"/>
      <w:bookmarkEnd w:id="0"/>
    </w:p>
    <w:sectPr w:rsidR="00A52974" w:rsidRPr="00524D67" w:rsidSect="0014497F">
      <w:pgSz w:w="11906" w:h="16838" w:code="9"/>
      <w:pgMar w:top="1134" w:right="1134" w:bottom="1134" w:left="1134"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DFD3" w14:textId="77777777" w:rsidR="0014497F" w:rsidRDefault="0014497F" w:rsidP="00A56086">
      <w:r>
        <w:separator/>
      </w:r>
    </w:p>
  </w:endnote>
  <w:endnote w:type="continuationSeparator" w:id="0">
    <w:p w14:paraId="78F4580A" w14:textId="77777777" w:rsidR="0014497F" w:rsidRDefault="0014497F" w:rsidP="00A5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5B2D" w14:textId="77777777" w:rsidR="0014497F" w:rsidRDefault="0014497F" w:rsidP="00A56086">
      <w:r>
        <w:separator/>
      </w:r>
    </w:p>
  </w:footnote>
  <w:footnote w:type="continuationSeparator" w:id="0">
    <w:p w14:paraId="6874E414" w14:textId="77777777" w:rsidR="0014497F" w:rsidRDefault="0014497F" w:rsidP="00A5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11"/>
    <w:multiLevelType w:val="hybridMultilevel"/>
    <w:tmpl w:val="23B8D71A"/>
    <w:lvl w:ilvl="0" w:tplc="3B06C78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1C190EA5"/>
    <w:multiLevelType w:val="hybridMultilevel"/>
    <w:tmpl w:val="B7C0C960"/>
    <w:lvl w:ilvl="0" w:tplc="84B477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6A2117A"/>
    <w:multiLevelType w:val="hybridMultilevel"/>
    <w:tmpl w:val="915C18F6"/>
    <w:lvl w:ilvl="0" w:tplc="EA6CDA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157F7E"/>
    <w:multiLevelType w:val="hybridMultilevel"/>
    <w:tmpl w:val="2A1CD008"/>
    <w:lvl w:ilvl="0" w:tplc="6AC0E34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FF"/>
    <w:rsid w:val="00004568"/>
    <w:rsid w:val="0001227D"/>
    <w:rsid w:val="00017135"/>
    <w:rsid w:val="00025154"/>
    <w:rsid w:val="0002738E"/>
    <w:rsid w:val="00071A4B"/>
    <w:rsid w:val="000727F6"/>
    <w:rsid w:val="000902F3"/>
    <w:rsid w:val="00091528"/>
    <w:rsid w:val="000B1A3E"/>
    <w:rsid w:val="000B265D"/>
    <w:rsid w:val="000B5024"/>
    <w:rsid w:val="000B64E2"/>
    <w:rsid w:val="000B66FE"/>
    <w:rsid w:val="000D70C2"/>
    <w:rsid w:val="000D7D48"/>
    <w:rsid w:val="000E0CFC"/>
    <w:rsid w:val="00106A74"/>
    <w:rsid w:val="0014497F"/>
    <w:rsid w:val="00170418"/>
    <w:rsid w:val="00181494"/>
    <w:rsid w:val="001C1E94"/>
    <w:rsid w:val="001C21CC"/>
    <w:rsid w:val="001C280E"/>
    <w:rsid w:val="002002F7"/>
    <w:rsid w:val="00200591"/>
    <w:rsid w:val="00212001"/>
    <w:rsid w:val="00212013"/>
    <w:rsid w:val="002214E3"/>
    <w:rsid w:val="00235947"/>
    <w:rsid w:val="00272B24"/>
    <w:rsid w:val="00283D63"/>
    <w:rsid w:val="00290904"/>
    <w:rsid w:val="002C669E"/>
    <w:rsid w:val="002E7931"/>
    <w:rsid w:val="002F3CB6"/>
    <w:rsid w:val="003070FA"/>
    <w:rsid w:val="00332569"/>
    <w:rsid w:val="00352701"/>
    <w:rsid w:val="00365E38"/>
    <w:rsid w:val="00387E8E"/>
    <w:rsid w:val="0039115D"/>
    <w:rsid w:val="00391BB6"/>
    <w:rsid w:val="003A5B6E"/>
    <w:rsid w:val="003B476E"/>
    <w:rsid w:val="003B5694"/>
    <w:rsid w:val="003E1532"/>
    <w:rsid w:val="003E514A"/>
    <w:rsid w:val="00412484"/>
    <w:rsid w:val="00422FA5"/>
    <w:rsid w:val="00427750"/>
    <w:rsid w:val="00467C51"/>
    <w:rsid w:val="0047257C"/>
    <w:rsid w:val="00473EEF"/>
    <w:rsid w:val="0048493A"/>
    <w:rsid w:val="00495971"/>
    <w:rsid w:val="004A27A0"/>
    <w:rsid w:val="004B4514"/>
    <w:rsid w:val="004D032A"/>
    <w:rsid w:val="004D77AE"/>
    <w:rsid w:val="004E3AFD"/>
    <w:rsid w:val="004F21AC"/>
    <w:rsid w:val="005149A5"/>
    <w:rsid w:val="00520AD7"/>
    <w:rsid w:val="00524D67"/>
    <w:rsid w:val="00531177"/>
    <w:rsid w:val="00535B4D"/>
    <w:rsid w:val="005512D8"/>
    <w:rsid w:val="0055569E"/>
    <w:rsid w:val="00565AC0"/>
    <w:rsid w:val="005727E1"/>
    <w:rsid w:val="0059475A"/>
    <w:rsid w:val="005A3BEF"/>
    <w:rsid w:val="005D07F4"/>
    <w:rsid w:val="005E0764"/>
    <w:rsid w:val="00656376"/>
    <w:rsid w:val="00671073"/>
    <w:rsid w:val="00681C5E"/>
    <w:rsid w:val="00690248"/>
    <w:rsid w:val="00693E43"/>
    <w:rsid w:val="006943E2"/>
    <w:rsid w:val="00696D2B"/>
    <w:rsid w:val="00696E11"/>
    <w:rsid w:val="006C5BEE"/>
    <w:rsid w:val="00715D99"/>
    <w:rsid w:val="00717FDB"/>
    <w:rsid w:val="007340AF"/>
    <w:rsid w:val="00734805"/>
    <w:rsid w:val="007435D2"/>
    <w:rsid w:val="00745F07"/>
    <w:rsid w:val="00782B0D"/>
    <w:rsid w:val="007A0C1C"/>
    <w:rsid w:val="007A13FE"/>
    <w:rsid w:val="007A67C9"/>
    <w:rsid w:val="007D67BD"/>
    <w:rsid w:val="007E48F0"/>
    <w:rsid w:val="007F7C10"/>
    <w:rsid w:val="008114FA"/>
    <w:rsid w:val="0082242E"/>
    <w:rsid w:val="00832DA8"/>
    <w:rsid w:val="00846D01"/>
    <w:rsid w:val="00876078"/>
    <w:rsid w:val="0087680E"/>
    <w:rsid w:val="008771C9"/>
    <w:rsid w:val="008A518E"/>
    <w:rsid w:val="008D77FF"/>
    <w:rsid w:val="008E04DF"/>
    <w:rsid w:val="009374EE"/>
    <w:rsid w:val="00945CDD"/>
    <w:rsid w:val="00952CA0"/>
    <w:rsid w:val="0095421F"/>
    <w:rsid w:val="00963A8A"/>
    <w:rsid w:val="00970BAD"/>
    <w:rsid w:val="009729B9"/>
    <w:rsid w:val="009741ED"/>
    <w:rsid w:val="00975905"/>
    <w:rsid w:val="00982C61"/>
    <w:rsid w:val="009849F2"/>
    <w:rsid w:val="00986C42"/>
    <w:rsid w:val="009D7CF5"/>
    <w:rsid w:val="00A10D5B"/>
    <w:rsid w:val="00A34984"/>
    <w:rsid w:val="00A46B03"/>
    <w:rsid w:val="00A52974"/>
    <w:rsid w:val="00A56086"/>
    <w:rsid w:val="00A57469"/>
    <w:rsid w:val="00A65C5E"/>
    <w:rsid w:val="00A67E4B"/>
    <w:rsid w:val="00A800FF"/>
    <w:rsid w:val="00A90B3F"/>
    <w:rsid w:val="00AA56A3"/>
    <w:rsid w:val="00AB4D81"/>
    <w:rsid w:val="00AD1C01"/>
    <w:rsid w:val="00AD2390"/>
    <w:rsid w:val="00B07963"/>
    <w:rsid w:val="00B53B37"/>
    <w:rsid w:val="00B54DE2"/>
    <w:rsid w:val="00BC7AA0"/>
    <w:rsid w:val="00BD605A"/>
    <w:rsid w:val="00BE4FC3"/>
    <w:rsid w:val="00C12EF8"/>
    <w:rsid w:val="00C14F39"/>
    <w:rsid w:val="00C23BAE"/>
    <w:rsid w:val="00C259EC"/>
    <w:rsid w:val="00C25EA6"/>
    <w:rsid w:val="00C3371B"/>
    <w:rsid w:val="00C45F43"/>
    <w:rsid w:val="00C57BFA"/>
    <w:rsid w:val="00C7039E"/>
    <w:rsid w:val="00C77553"/>
    <w:rsid w:val="00C77D96"/>
    <w:rsid w:val="00C814FE"/>
    <w:rsid w:val="00C87C01"/>
    <w:rsid w:val="00C93984"/>
    <w:rsid w:val="00CA0702"/>
    <w:rsid w:val="00CC5398"/>
    <w:rsid w:val="00CF1D51"/>
    <w:rsid w:val="00D011B5"/>
    <w:rsid w:val="00D011FD"/>
    <w:rsid w:val="00D30886"/>
    <w:rsid w:val="00D47E14"/>
    <w:rsid w:val="00D75686"/>
    <w:rsid w:val="00D94E10"/>
    <w:rsid w:val="00D9768B"/>
    <w:rsid w:val="00DE2991"/>
    <w:rsid w:val="00E21D14"/>
    <w:rsid w:val="00E55CFF"/>
    <w:rsid w:val="00E57062"/>
    <w:rsid w:val="00E63194"/>
    <w:rsid w:val="00E64680"/>
    <w:rsid w:val="00E85A12"/>
    <w:rsid w:val="00E85CF6"/>
    <w:rsid w:val="00EB18EF"/>
    <w:rsid w:val="00EB5867"/>
    <w:rsid w:val="00EC06C1"/>
    <w:rsid w:val="00ED3848"/>
    <w:rsid w:val="00EE0B2E"/>
    <w:rsid w:val="00EE4449"/>
    <w:rsid w:val="00F03EFF"/>
    <w:rsid w:val="00F06E07"/>
    <w:rsid w:val="00F2058F"/>
    <w:rsid w:val="00F367F9"/>
    <w:rsid w:val="00F41199"/>
    <w:rsid w:val="00F65378"/>
    <w:rsid w:val="00F70953"/>
    <w:rsid w:val="00F7630C"/>
    <w:rsid w:val="00F8091B"/>
    <w:rsid w:val="00F92DB7"/>
    <w:rsid w:val="00F94C8A"/>
    <w:rsid w:val="00FA5E11"/>
    <w:rsid w:val="00FB75B9"/>
    <w:rsid w:val="00FC56CE"/>
    <w:rsid w:val="00FE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D70B6"/>
  <w15:chartTrackingRefBased/>
  <w15:docId w15:val="{E90172F8-0CBF-4F89-BFF9-56862B0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086"/>
    <w:pPr>
      <w:tabs>
        <w:tab w:val="center" w:pos="4252"/>
        <w:tab w:val="right" w:pos="8504"/>
      </w:tabs>
      <w:snapToGrid w:val="0"/>
    </w:pPr>
  </w:style>
  <w:style w:type="character" w:customStyle="1" w:styleId="a4">
    <w:name w:val="ヘッダー (文字)"/>
    <w:basedOn w:val="a0"/>
    <w:link w:val="a3"/>
    <w:uiPriority w:val="99"/>
    <w:rsid w:val="00A56086"/>
  </w:style>
  <w:style w:type="paragraph" w:styleId="a5">
    <w:name w:val="footer"/>
    <w:basedOn w:val="a"/>
    <w:link w:val="a6"/>
    <w:uiPriority w:val="99"/>
    <w:unhideWhenUsed/>
    <w:rsid w:val="00A56086"/>
    <w:pPr>
      <w:tabs>
        <w:tab w:val="center" w:pos="4252"/>
        <w:tab w:val="right" w:pos="8504"/>
      </w:tabs>
      <w:snapToGrid w:val="0"/>
    </w:pPr>
  </w:style>
  <w:style w:type="character" w:customStyle="1" w:styleId="a6">
    <w:name w:val="フッター (文字)"/>
    <w:basedOn w:val="a0"/>
    <w:link w:val="a5"/>
    <w:uiPriority w:val="99"/>
    <w:rsid w:val="00A56086"/>
  </w:style>
  <w:style w:type="paragraph" w:styleId="a7">
    <w:name w:val="List Paragraph"/>
    <w:basedOn w:val="a"/>
    <w:uiPriority w:val="34"/>
    <w:qFormat/>
    <w:rsid w:val="00365E38"/>
    <w:pPr>
      <w:ind w:leftChars="400" w:left="840"/>
    </w:pPr>
  </w:style>
  <w:style w:type="paragraph" w:styleId="a8">
    <w:name w:val="Balloon Text"/>
    <w:basedOn w:val="a"/>
    <w:link w:val="a9"/>
    <w:uiPriority w:val="99"/>
    <w:semiHidden/>
    <w:unhideWhenUsed/>
    <w:rsid w:val="00C25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4106">
      <w:bodyDiv w:val="1"/>
      <w:marLeft w:val="0"/>
      <w:marRight w:val="0"/>
      <w:marTop w:val="0"/>
      <w:marBottom w:val="0"/>
      <w:divBdr>
        <w:top w:val="none" w:sz="0" w:space="0" w:color="auto"/>
        <w:left w:val="none" w:sz="0" w:space="0" w:color="auto"/>
        <w:bottom w:val="none" w:sz="0" w:space="0" w:color="auto"/>
        <w:right w:val="none" w:sz="0" w:space="0" w:color="auto"/>
      </w:divBdr>
    </w:div>
    <w:div w:id="1402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598E-31A0-4BB3-868E-CE0EA2D1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10</cp:revision>
  <cp:lastPrinted>2024-02-27T06:25:00Z</cp:lastPrinted>
  <dcterms:created xsi:type="dcterms:W3CDTF">2024-02-16T04:16:00Z</dcterms:created>
  <dcterms:modified xsi:type="dcterms:W3CDTF">2024-03-04T06:59:00Z</dcterms:modified>
</cp:coreProperties>
</file>