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D9" w:rsidRDefault="00D72FD9" w:rsidP="00481D87">
      <w:pPr>
        <w:jc w:val="center"/>
        <w:rPr>
          <w:sz w:val="32"/>
        </w:rPr>
      </w:pPr>
      <w:r>
        <w:rPr>
          <w:noProof/>
          <w:sz w:val="32"/>
        </w:rPr>
        <mc:AlternateContent>
          <mc:Choice Requires="wps">
            <w:drawing>
              <wp:anchor distT="0" distB="0" distL="114300" distR="114300" simplePos="0" relativeHeight="251722752" behindDoc="0" locked="0" layoutInCell="1" allowOverlap="1">
                <wp:simplePos x="0" y="0"/>
                <wp:positionH relativeFrom="margin">
                  <wp:posOffset>363047</wp:posOffset>
                </wp:positionH>
                <wp:positionV relativeFrom="paragraph">
                  <wp:posOffset>-320790</wp:posOffset>
                </wp:positionV>
                <wp:extent cx="5367866" cy="558800"/>
                <wp:effectExtent l="0" t="0" r="23495" b="12700"/>
                <wp:wrapNone/>
                <wp:docPr id="4" name="テキスト ボックス 4"/>
                <wp:cNvGraphicFramePr/>
                <a:graphic xmlns:a="http://schemas.openxmlformats.org/drawingml/2006/main">
                  <a:graphicData uri="http://schemas.microsoft.com/office/word/2010/wordprocessingShape">
                    <wps:wsp>
                      <wps:cNvSpPr txBox="1"/>
                      <wps:spPr>
                        <a:xfrm>
                          <a:off x="0" y="0"/>
                          <a:ext cx="5367866" cy="558800"/>
                        </a:xfrm>
                        <a:prstGeom prst="rect">
                          <a:avLst/>
                        </a:prstGeom>
                        <a:solidFill>
                          <a:schemeClr val="lt1"/>
                        </a:solidFill>
                        <a:ln w="6350">
                          <a:solidFill>
                            <a:prstClr val="black"/>
                          </a:solidFill>
                        </a:ln>
                      </wps:spPr>
                      <wps:txbx>
                        <w:txbxContent>
                          <w:p w:rsidR="00D72FD9" w:rsidRPr="00D72FD9" w:rsidRDefault="00D72FD9">
                            <w:pPr>
                              <w:rPr>
                                <w:rFonts w:ascii="ＤＦ特太ゴシック体" w:eastAsia="ＤＦ特太ゴシック体" w:hAnsi="ＤＦ特太ゴシック体"/>
                                <w:sz w:val="40"/>
                                <w:szCs w:val="40"/>
                              </w:rPr>
                            </w:pPr>
                            <w:r w:rsidRPr="00D72FD9">
                              <w:rPr>
                                <w:rFonts w:ascii="ＤＦ特太ゴシック体" w:eastAsia="ＤＦ特太ゴシック体" w:hAnsi="ＤＦ特太ゴシック体" w:hint="eastAsia"/>
                                <w:sz w:val="40"/>
                                <w:szCs w:val="40"/>
                              </w:rPr>
                              <w:t>学級活動</w:t>
                            </w:r>
                            <w:r>
                              <w:rPr>
                                <w:rFonts w:ascii="ＤＦ特太ゴシック体" w:eastAsia="ＤＦ特太ゴシック体" w:hAnsi="ＤＦ特太ゴシック体" w:hint="eastAsia"/>
                                <w:sz w:val="40"/>
                                <w:szCs w:val="40"/>
                              </w:rPr>
                              <w:t>（２）</w:t>
                            </w:r>
                            <w:r w:rsidRPr="00D72FD9">
                              <w:rPr>
                                <w:rFonts w:ascii="ＤＦ特太ゴシック体" w:eastAsia="ＤＦ特太ゴシック体" w:hAnsi="ＤＦ特太ゴシック体"/>
                                <w:sz w:val="40"/>
                                <w:szCs w:val="40"/>
                              </w:rPr>
                              <w:t xml:space="preserve">　指導案の記入の仕方</w:t>
                            </w:r>
                            <w:r>
                              <w:rPr>
                                <w:rFonts w:ascii="ＤＦ特太ゴシック体" w:eastAsia="ＤＦ特太ゴシック体" w:hAnsi="ＤＦ特太ゴシック体" w:hint="eastAsia"/>
                                <w:sz w:val="40"/>
                                <w:szCs w:val="40"/>
                              </w:rPr>
                              <w:t>＜例</w:t>
                            </w:r>
                            <w:r>
                              <w:rPr>
                                <w:rFonts w:ascii="ＤＦ特太ゴシック体" w:eastAsia="ＤＦ特太ゴシック体" w:hAnsi="ＤＦ特太ゴシック体"/>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8.6pt;margin-top:-25.25pt;width:422.65pt;height:4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" fillcolor="white [3201]" strokeweight=".5pt">
                <v:textbox>
                  <w:txbxContent>
                    <w:p w:rsidR="00D72FD9" w:rsidRPr="00D72FD9" w:rsidRDefault="00D72FD9">
                      <w:pPr>
                        <w:rPr>
                          <w:rFonts w:ascii="ＤＦ特太ゴシック体" w:eastAsia="ＤＦ特太ゴシック体" w:hAnsi="ＤＦ特太ゴシック体"/>
                          <w:sz w:val="40"/>
                          <w:szCs w:val="40"/>
                        </w:rPr>
                      </w:pPr>
                      <w:r w:rsidRPr="00D72FD9">
                        <w:rPr>
                          <w:rFonts w:ascii="ＤＦ特太ゴシック体" w:eastAsia="ＤＦ特太ゴシック体" w:hAnsi="ＤＦ特太ゴシック体" w:hint="eastAsia"/>
                          <w:sz w:val="40"/>
                          <w:szCs w:val="40"/>
                        </w:rPr>
                        <w:t>学級活動</w:t>
                      </w:r>
                      <w:r>
                        <w:rPr>
                          <w:rFonts w:ascii="ＤＦ特太ゴシック体" w:eastAsia="ＤＦ特太ゴシック体" w:hAnsi="ＤＦ特太ゴシック体" w:hint="eastAsia"/>
                          <w:sz w:val="40"/>
                          <w:szCs w:val="40"/>
                        </w:rPr>
                        <w:t>（２）</w:t>
                      </w:r>
                      <w:r w:rsidRPr="00D72FD9">
                        <w:rPr>
                          <w:rFonts w:ascii="ＤＦ特太ゴシック体" w:eastAsia="ＤＦ特太ゴシック体" w:hAnsi="ＤＦ特太ゴシック体"/>
                          <w:sz w:val="40"/>
                          <w:szCs w:val="40"/>
                        </w:rPr>
                        <w:t xml:space="preserve">　指導案の記入の仕方</w:t>
                      </w:r>
                      <w:r>
                        <w:rPr>
                          <w:rFonts w:ascii="ＤＦ特太ゴシック体" w:eastAsia="ＤＦ特太ゴシック体" w:hAnsi="ＤＦ特太ゴシック体" w:hint="eastAsia"/>
                          <w:sz w:val="40"/>
                          <w:szCs w:val="40"/>
                        </w:rPr>
                        <w:t>＜例</w:t>
                      </w:r>
                      <w:r>
                        <w:rPr>
                          <w:rFonts w:ascii="ＤＦ特太ゴシック体" w:eastAsia="ＤＦ特太ゴシック体" w:hAnsi="ＤＦ特太ゴシック体"/>
                          <w:sz w:val="40"/>
                          <w:szCs w:val="40"/>
                        </w:rPr>
                        <w:t>＞</w:t>
                      </w:r>
                    </w:p>
                  </w:txbxContent>
                </v:textbox>
                <w10:wrap anchorx="margin"/>
              </v:shape>
            </w:pict>
          </mc:Fallback>
        </mc:AlternateContent>
      </w:r>
    </w:p>
    <w:p w:rsidR="008146D1" w:rsidRPr="00481D87" w:rsidRDefault="001B127D" w:rsidP="00481D87">
      <w:pPr>
        <w:jc w:val="center"/>
        <w:rPr>
          <w:sz w:val="32"/>
        </w:rPr>
      </w:pPr>
      <w:r>
        <w:rPr>
          <w:rFonts w:hint="eastAsia"/>
          <w:sz w:val="32"/>
        </w:rPr>
        <w:t>第○</w:t>
      </w:r>
      <w:r w:rsidR="00481D87" w:rsidRPr="00481D87">
        <w:rPr>
          <w:rFonts w:hint="eastAsia"/>
          <w:sz w:val="32"/>
        </w:rPr>
        <w:t>学年　学級活動</w:t>
      </w:r>
      <w:r>
        <w:rPr>
          <w:rFonts w:hint="eastAsia"/>
          <w:sz w:val="32"/>
        </w:rPr>
        <w:t>（２）</w:t>
      </w:r>
      <w:r w:rsidR="00481D87" w:rsidRPr="00481D87">
        <w:rPr>
          <w:rFonts w:hint="eastAsia"/>
          <w:sz w:val="32"/>
        </w:rPr>
        <w:t>指導案</w:t>
      </w:r>
    </w:p>
    <w:p w:rsidR="004737FE" w:rsidRDefault="001B127D" w:rsidP="003A5236">
      <w:pPr>
        <w:spacing w:line="280" w:lineRule="exact"/>
        <w:jc w:val="right"/>
      </w:pPr>
      <w:r>
        <w:rPr>
          <w:rFonts w:hint="eastAsia"/>
        </w:rPr>
        <w:t>令和</w:t>
      </w:r>
      <w:r w:rsidR="00631CD2">
        <w:rPr>
          <w:rFonts w:hint="eastAsia"/>
        </w:rPr>
        <w:t xml:space="preserve">　</w:t>
      </w:r>
      <w:r w:rsidR="00631CD2">
        <w:t xml:space="preserve">　</w:t>
      </w:r>
      <w:r w:rsidR="00313C16">
        <w:rPr>
          <w:rFonts w:hint="eastAsia"/>
        </w:rPr>
        <w:t>年</w:t>
      </w:r>
      <w:r w:rsidR="00631CD2">
        <w:rPr>
          <w:rFonts w:hint="eastAsia"/>
        </w:rPr>
        <w:t xml:space="preserve">　</w:t>
      </w:r>
      <w:r w:rsidR="00631CD2">
        <w:t xml:space="preserve">　</w:t>
      </w:r>
      <w:r w:rsidR="00313C16">
        <w:rPr>
          <w:rFonts w:hint="eastAsia"/>
        </w:rPr>
        <w:t>月</w:t>
      </w:r>
      <w:r w:rsidR="00631CD2">
        <w:rPr>
          <w:rFonts w:hint="eastAsia"/>
        </w:rPr>
        <w:t xml:space="preserve">　</w:t>
      </w:r>
      <w:r w:rsidR="00481D87">
        <w:rPr>
          <w:rFonts w:hint="eastAsia"/>
        </w:rPr>
        <w:t>日（</w:t>
      </w:r>
      <w:r w:rsidR="00631CD2">
        <w:rPr>
          <w:rFonts w:hint="eastAsia"/>
        </w:rPr>
        <w:t xml:space="preserve">　</w:t>
      </w:r>
      <w:r w:rsidR="00481D87">
        <w:rPr>
          <w:rFonts w:hint="eastAsia"/>
        </w:rPr>
        <w:t>）</w:t>
      </w:r>
      <w:r w:rsidR="00313C16">
        <w:rPr>
          <w:rFonts w:hint="eastAsia"/>
        </w:rPr>
        <w:t xml:space="preserve">　</w:t>
      </w:r>
      <w:r w:rsidR="00631CD2">
        <w:rPr>
          <w:rFonts w:hint="eastAsia"/>
        </w:rPr>
        <w:t xml:space="preserve">第　</w:t>
      </w:r>
      <w:r w:rsidR="00481D87">
        <w:rPr>
          <w:rFonts w:hint="eastAsia"/>
        </w:rPr>
        <w:t>校時</w:t>
      </w:r>
    </w:p>
    <w:p w:rsidR="00481D87" w:rsidRDefault="00313C16" w:rsidP="00631CD2">
      <w:pPr>
        <w:wordWrap w:val="0"/>
        <w:spacing w:line="280" w:lineRule="exact"/>
        <w:jc w:val="right"/>
      </w:pPr>
      <w:r>
        <w:rPr>
          <w:rFonts w:hint="eastAsia"/>
        </w:rPr>
        <w:t>場</w:t>
      </w:r>
      <w:r>
        <w:rPr>
          <w:rFonts w:hint="eastAsia"/>
        </w:rPr>
        <w:t xml:space="preserve">  </w:t>
      </w:r>
      <w:r w:rsidR="00481D87">
        <w:rPr>
          <w:rFonts w:hint="eastAsia"/>
        </w:rPr>
        <w:t>所</w:t>
      </w:r>
      <w:r w:rsidR="00631CD2">
        <w:rPr>
          <w:rFonts w:hint="eastAsia"/>
        </w:rPr>
        <w:t xml:space="preserve">　</w:t>
      </w:r>
      <w:r w:rsidR="00631CD2">
        <w:t xml:space="preserve">　</w:t>
      </w:r>
      <w:r w:rsidR="00481D87">
        <w:rPr>
          <w:rFonts w:hint="eastAsia"/>
        </w:rPr>
        <w:t xml:space="preserve">　</w:t>
      </w:r>
      <w:r w:rsidR="00631CD2">
        <w:rPr>
          <w:rFonts w:hint="eastAsia"/>
        </w:rPr>
        <w:t xml:space="preserve">　年　</w:t>
      </w:r>
      <w:r w:rsidR="00631CD2">
        <w:t xml:space="preserve">　</w:t>
      </w:r>
      <w:r w:rsidR="00481D87">
        <w:rPr>
          <w:rFonts w:hint="eastAsia"/>
        </w:rPr>
        <w:t>組</w:t>
      </w:r>
      <w:r w:rsidR="00631CD2">
        <w:rPr>
          <w:rFonts w:hint="eastAsia"/>
        </w:rPr>
        <w:t xml:space="preserve">　</w:t>
      </w:r>
      <w:r w:rsidR="00631CD2">
        <w:t xml:space="preserve">　</w:t>
      </w:r>
      <w:r w:rsidR="00481D87">
        <w:rPr>
          <w:rFonts w:hint="eastAsia"/>
        </w:rPr>
        <w:t>教</w:t>
      </w:r>
      <w:r w:rsidR="00631CD2">
        <w:rPr>
          <w:rFonts w:hint="eastAsia"/>
        </w:rPr>
        <w:t xml:space="preserve">　</w:t>
      </w:r>
      <w:r w:rsidR="00481D87">
        <w:rPr>
          <w:rFonts w:hint="eastAsia"/>
        </w:rPr>
        <w:t>室</w:t>
      </w:r>
      <w:r w:rsidR="00631CD2">
        <w:rPr>
          <w:rFonts w:hint="eastAsia"/>
        </w:rPr>
        <w:t xml:space="preserve">　</w:t>
      </w:r>
      <w:r w:rsidR="00631CD2">
        <w:t xml:space="preserve">　</w:t>
      </w:r>
    </w:p>
    <w:p w:rsidR="00481D87" w:rsidRDefault="00481D87" w:rsidP="00631CD2">
      <w:pPr>
        <w:wordWrap w:val="0"/>
        <w:spacing w:line="280" w:lineRule="exact"/>
        <w:jc w:val="right"/>
      </w:pPr>
      <w:r>
        <w:rPr>
          <w:rFonts w:hint="eastAsia"/>
        </w:rPr>
        <w:t>授業者</w:t>
      </w:r>
      <w:r w:rsidR="00313C16">
        <w:rPr>
          <w:rFonts w:hint="eastAsia"/>
        </w:rPr>
        <w:t xml:space="preserve"> </w:t>
      </w:r>
      <w:r w:rsidR="009448EE">
        <w:rPr>
          <w:rFonts w:hint="eastAsia"/>
        </w:rPr>
        <w:t xml:space="preserve"> </w:t>
      </w:r>
      <w:r w:rsidR="009448EE">
        <w:rPr>
          <w:rFonts w:hint="eastAsia"/>
        </w:rPr>
        <w:t>Ｔ１</w:t>
      </w:r>
      <w:r w:rsidR="009448EE">
        <w:rPr>
          <w:rFonts w:hint="eastAsia"/>
        </w:rPr>
        <w:t xml:space="preserve"> </w:t>
      </w:r>
      <w:r w:rsidR="001B127D">
        <w:rPr>
          <w:rFonts w:hint="eastAsia"/>
        </w:rPr>
        <w:t>教諭</w:t>
      </w:r>
      <w:r w:rsidR="009448EE">
        <w:rPr>
          <w:rFonts w:hint="eastAsia"/>
        </w:rPr>
        <w:t xml:space="preserve"> </w:t>
      </w:r>
      <w:r w:rsidR="001B127D">
        <w:rPr>
          <w:rFonts w:hint="eastAsia"/>
        </w:rPr>
        <w:t xml:space="preserve">　　　　</w:t>
      </w:r>
      <w:r w:rsidR="00631CD2">
        <w:rPr>
          <w:rFonts w:hint="eastAsia"/>
        </w:rPr>
        <w:t xml:space="preserve">　　</w:t>
      </w:r>
      <w:r w:rsidR="00631CD2">
        <w:t xml:space="preserve">　　　</w:t>
      </w:r>
    </w:p>
    <w:p w:rsidR="009448EE" w:rsidRDefault="00313C16" w:rsidP="00631CD2">
      <w:pPr>
        <w:wordWrap w:val="0"/>
        <w:spacing w:line="280" w:lineRule="exact"/>
        <w:jc w:val="right"/>
      </w:pPr>
      <w:r>
        <w:rPr>
          <w:rFonts w:hint="eastAsia"/>
        </w:rPr>
        <w:t xml:space="preserve">        </w:t>
      </w:r>
      <w:r w:rsidR="009448EE">
        <w:rPr>
          <w:rFonts w:hint="eastAsia"/>
        </w:rPr>
        <w:t>Ｔ２</w:t>
      </w:r>
      <w:r w:rsidR="009448EE">
        <w:rPr>
          <w:rFonts w:hint="eastAsia"/>
        </w:rPr>
        <w:t xml:space="preserve"> </w:t>
      </w:r>
      <w:r w:rsidR="001B127D">
        <w:rPr>
          <w:rFonts w:hint="eastAsia"/>
        </w:rPr>
        <w:t>栄養教諭</w:t>
      </w:r>
      <w:r w:rsidR="009448EE">
        <w:rPr>
          <w:rFonts w:hint="eastAsia"/>
        </w:rPr>
        <w:t xml:space="preserve">　</w:t>
      </w:r>
      <w:r w:rsidR="009448EE">
        <w:rPr>
          <w:rFonts w:hint="eastAsia"/>
        </w:rPr>
        <w:t xml:space="preserve"> </w:t>
      </w:r>
      <w:r w:rsidR="009448EE">
        <w:rPr>
          <w:rFonts w:hint="eastAsia"/>
        </w:rPr>
        <w:t xml:space="preserve">　</w:t>
      </w:r>
      <w:r w:rsidR="00631CD2">
        <w:rPr>
          <w:rFonts w:hint="eastAsia"/>
        </w:rPr>
        <w:t xml:space="preserve">　</w:t>
      </w:r>
      <w:r w:rsidR="00631CD2">
        <w:t xml:space="preserve">　　　　</w:t>
      </w:r>
    </w:p>
    <w:p w:rsidR="00481D87" w:rsidRDefault="00481D87" w:rsidP="007658FC">
      <w:pPr>
        <w:spacing w:line="260" w:lineRule="exact"/>
        <w:ind w:right="210"/>
        <w:jc w:val="left"/>
      </w:pPr>
      <w:r>
        <w:rPr>
          <w:rFonts w:hint="eastAsia"/>
        </w:rPr>
        <w:t>１　題材名</w:t>
      </w:r>
      <w:r w:rsidR="00007862">
        <w:rPr>
          <w:rFonts w:hint="eastAsia"/>
        </w:rPr>
        <w:t xml:space="preserve">　　</w:t>
      </w:r>
      <w:r w:rsidR="001B127D">
        <w:rPr>
          <w:rFonts w:hint="eastAsia"/>
        </w:rPr>
        <w:t>「　　　　　　　　　　　　　　　　　　　　」</w:t>
      </w:r>
    </w:p>
    <w:p w:rsidR="001B127D" w:rsidRPr="00F76F56" w:rsidRDefault="00F76F56" w:rsidP="007658FC">
      <w:pPr>
        <w:spacing w:line="260" w:lineRule="exact"/>
        <w:ind w:right="210"/>
        <w:jc w:val="left"/>
        <w:rPr>
          <w:sz w:val="16"/>
          <w:szCs w:val="16"/>
        </w:rPr>
      </w:pPr>
      <w:r>
        <w:rPr>
          <w:rFonts w:hint="eastAsia"/>
        </w:rPr>
        <w:t xml:space="preserve">　　</w:t>
      </w:r>
      <w:r w:rsidR="0035093E">
        <w:fldChar w:fldCharType="begin"/>
      </w:r>
      <w:r w:rsidR="0035093E">
        <w:instrText xml:space="preserve"> </w:instrText>
      </w:r>
      <w:r w:rsidR="0035093E">
        <w:rPr>
          <w:rFonts w:hint="eastAsia"/>
        </w:rPr>
        <w:instrText>eq \o\ac(</w:instrText>
      </w:r>
      <w:r w:rsidR="0035093E" w:rsidRPr="0035093E">
        <w:rPr>
          <w:rFonts w:ascii="ＭＳ 明朝" w:hint="eastAsia"/>
          <w:position w:val="-4"/>
          <w:sz w:val="31"/>
        </w:rPr>
        <w:instrText>○</w:instrText>
      </w:r>
      <w:r w:rsidR="0035093E">
        <w:rPr>
          <w:rFonts w:hint="eastAsia"/>
        </w:rPr>
        <w:instrText>,</w:instrText>
      </w:r>
      <w:r w:rsidR="0035093E">
        <w:rPr>
          <w:rFonts w:hint="eastAsia"/>
        </w:rPr>
        <w:instrText>小</w:instrText>
      </w:r>
      <w:r w:rsidR="0035093E">
        <w:rPr>
          <w:rFonts w:hint="eastAsia"/>
        </w:rPr>
        <w:instrText>)</w:instrText>
      </w:r>
      <w:r w:rsidR="0035093E">
        <w:fldChar w:fldCharType="end"/>
      </w:r>
      <w:r w:rsidR="0035093E" w:rsidRPr="0035093E">
        <w:rPr>
          <w:rFonts w:hint="eastAsia"/>
          <w:sz w:val="16"/>
          <w:szCs w:val="16"/>
        </w:rPr>
        <w:t>学級活動（２）</w:t>
      </w:r>
      <w:r w:rsidR="001B127D" w:rsidRPr="00F76F56">
        <w:rPr>
          <w:rFonts w:hint="eastAsia"/>
          <w:sz w:val="16"/>
          <w:szCs w:val="16"/>
        </w:rPr>
        <w:t>エ　食育の観点を踏まえた学校給食と望ましい食習慣の形成</w:t>
      </w:r>
    </w:p>
    <w:p w:rsidR="00F76F56" w:rsidRDefault="0035093E" w:rsidP="007658FC">
      <w:pPr>
        <w:spacing w:line="260" w:lineRule="exact"/>
        <w:ind w:right="210"/>
        <w:jc w:val="left"/>
      </w:pPr>
      <w:r>
        <w:rPr>
          <w:rFonts w:hint="eastAsia"/>
        </w:rPr>
        <w:t xml:space="preserve">　　</w:t>
      </w:r>
      <w:r>
        <w:fldChar w:fldCharType="begin"/>
      </w:r>
      <w:r>
        <w:instrText xml:space="preserve"> </w:instrText>
      </w:r>
      <w:r>
        <w:rPr>
          <w:rFonts w:hint="eastAsia"/>
        </w:rPr>
        <w:instrText>eq \o\ac(</w:instrText>
      </w:r>
      <w:r w:rsidRPr="0035093E">
        <w:rPr>
          <w:rFonts w:ascii="ＭＳ 明朝" w:hint="eastAsia"/>
          <w:position w:val="-4"/>
          <w:sz w:val="31"/>
        </w:rPr>
        <w:instrText>○</w:instrText>
      </w:r>
      <w:r>
        <w:rPr>
          <w:rFonts w:hint="eastAsia"/>
        </w:rPr>
        <w:instrText>,</w:instrText>
      </w:r>
      <w:r>
        <w:rPr>
          <w:rFonts w:hint="eastAsia"/>
        </w:rPr>
        <w:instrText>中</w:instrText>
      </w:r>
      <w:r>
        <w:rPr>
          <w:rFonts w:hint="eastAsia"/>
        </w:rPr>
        <w:instrText>)</w:instrText>
      </w:r>
      <w:r>
        <w:fldChar w:fldCharType="end"/>
      </w:r>
      <w:r w:rsidRPr="0035093E">
        <w:rPr>
          <w:rFonts w:hint="eastAsia"/>
          <w:sz w:val="16"/>
          <w:szCs w:val="16"/>
        </w:rPr>
        <w:t>学級活動（２）</w:t>
      </w:r>
      <w:r>
        <w:rPr>
          <w:rFonts w:hint="eastAsia"/>
          <w:sz w:val="16"/>
          <w:szCs w:val="16"/>
        </w:rPr>
        <w:t>オ</w:t>
      </w:r>
      <w:r w:rsidRPr="00F76F56">
        <w:rPr>
          <w:rFonts w:hint="eastAsia"/>
          <w:sz w:val="16"/>
          <w:szCs w:val="16"/>
        </w:rPr>
        <w:t xml:space="preserve">　食育の観点を踏まえた学校給食と望ましい食習慣の形成</w:t>
      </w:r>
    </w:p>
    <w:p w:rsidR="00481D87" w:rsidRDefault="00F76F56" w:rsidP="007658FC">
      <w:pPr>
        <w:spacing w:line="260" w:lineRule="exact"/>
        <w:ind w:right="210"/>
        <w:jc w:val="left"/>
      </w:pPr>
      <w:r>
        <w:rPr>
          <w:rFonts w:hint="eastAsia"/>
          <w:noProof/>
        </w:rPr>
        <mc:AlternateContent>
          <mc:Choice Requires="wps">
            <w:drawing>
              <wp:anchor distT="0" distB="0" distL="114300" distR="114300" simplePos="0" relativeHeight="251716608" behindDoc="0" locked="0" layoutInCell="1" allowOverlap="1">
                <wp:simplePos x="0" y="0"/>
                <wp:positionH relativeFrom="column">
                  <wp:posOffset>-142028</wp:posOffset>
                </wp:positionH>
                <wp:positionV relativeFrom="paragraph">
                  <wp:posOffset>160020</wp:posOffset>
                </wp:positionV>
                <wp:extent cx="4368800" cy="482600"/>
                <wp:effectExtent l="0" t="0" r="12700" b="12700"/>
                <wp:wrapNone/>
                <wp:docPr id="2" name="中かっこ 2"/>
                <wp:cNvGraphicFramePr/>
                <a:graphic xmlns:a="http://schemas.openxmlformats.org/drawingml/2006/main">
                  <a:graphicData uri="http://schemas.microsoft.com/office/word/2010/wordprocessingShape">
                    <wps:wsp>
                      <wps:cNvSpPr/>
                      <wps:spPr>
                        <a:xfrm>
                          <a:off x="0" y="0"/>
                          <a:ext cx="4368800" cy="48260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5925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1.2pt;margin-top:12.6pt;width:344pt;height: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" strokecolor="#4579b8 [3044]"/>
            </w:pict>
          </mc:Fallback>
        </mc:AlternateContent>
      </w:r>
      <w:r w:rsidR="00481D87">
        <w:rPr>
          <w:rFonts w:hint="eastAsia"/>
        </w:rPr>
        <w:t xml:space="preserve">２　</w:t>
      </w:r>
      <w:r w:rsidR="00680503">
        <w:rPr>
          <w:rFonts w:hint="eastAsia"/>
        </w:rPr>
        <w:t>題材設定の理由</w:t>
      </w:r>
    </w:p>
    <w:p w:rsidR="00F8559E" w:rsidRDefault="00631CD2" w:rsidP="007658FC">
      <w:pPr>
        <w:spacing w:line="260" w:lineRule="exact"/>
        <w:ind w:leftChars="100" w:left="210" w:right="210"/>
        <w:jc w:val="left"/>
      </w:pPr>
      <w:r>
        <w:rPr>
          <w:rFonts w:hint="eastAsia"/>
        </w:rPr>
        <w:t xml:space="preserve">　本学級は，男子　</w:t>
      </w:r>
      <w:r>
        <w:t xml:space="preserve">　</w:t>
      </w:r>
      <w:r>
        <w:rPr>
          <w:rFonts w:hint="eastAsia"/>
        </w:rPr>
        <w:t xml:space="preserve">名，女子　名，計　</w:t>
      </w:r>
      <w:r>
        <w:t xml:space="preserve">　</w:t>
      </w:r>
      <w:r w:rsidR="00524CEB">
        <w:rPr>
          <w:rFonts w:hint="eastAsia"/>
        </w:rPr>
        <w:t>名</w:t>
      </w:r>
      <w:r w:rsidR="001D6242">
        <w:rPr>
          <w:rFonts w:hint="eastAsia"/>
        </w:rPr>
        <w:t>の学級である。</w:t>
      </w:r>
      <w:r w:rsidR="0040608D" w:rsidRPr="00631CD2">
        <w:rPr>
          <w:rFonts w:hint="eastAsia"/>
          <w:u w:val="wave"/>
        </w:rPr>
        <w:t>食事に関するアンケートの結果から，</w:t>
      </w:r>
      <w:r>
        <w:rPr>
          <w:rFonts w:hint="eastAsia"/>
        </w:rPr>
        <w:t xml:space="preserve">給食は　</w:t>
      </w:r>
      <w:r>
        <w:t xml:space="preserve">　</w:t>
      </w:r>
      <w:r>
        <w:rPr>
          <w:rFonts w:hint="eastAsia"/>
        </w:rPr>
        <w:t xml:space="preserve">名中　</w:t>
      </w:r>
      <w:r>
        <w:t xml:space="preserve">　</w:t>
      </w:r>
      <w:r w:rsidR="001D6242">
        <w:rPr>
          <w:rFonts w:hint="eastAsia"/>
        </w:rPr>
        <w:t>名が好きで，その理由に</w:t>
      </w:r>
      <w:r w:rsidR="00F76F56">
        <w:rPr>
          <w:rFonts w:hint="eastAsia"/>
        </w:rPr>
        <w:t xml:space="preserve">　　　</w:t>
      </w:r>
      <w:r w:rsidR="001D6242">
        <w:rPr>
          <w:rFonts w:hint="eastAsia"/>
        </w:rPr>
        <w:t>と</w:t>
      </w:r>
      <w:r w:rsidR="00F76F56">
        <w:rPr>
          <w:rFonts w:hint="eastAsia"/>
        </w:rPr>
        <w:t xml:space="preserve">　　</w:t>
      </w:r>
      <w:r w:rsidR="001D6242">
        <w:rPr>
          <w:rFonts w:hint="eastAsia"/>
        </w:rPr>
        <w:t>児童が答えている。</w:t>
      </w:r>
    </w:p>
    <w:p w:rsidR="00A93929" w:rsidRDefault="002F17D5" w:rsidP="002F17D5">
      <w:pPr>
        <w:spacing w:line="260" w:lineRule="exact"/>
        <w:ind w:leftChars="100" w:left="210" w:right="210"/>
        <w:jc w:val="left"/>
        <w:rPr>
          <w:u w:val="wave"/>
        </w:rPr>
      </w:pPr>
      <w:r>
        <w:rPr>
          <w:rFonts w:hint="eastAsia"/>
          <w:noProof/>
        </w:rPr>
        <mc:AlternateContent>
          <mc:Choice Requires="wps">
            <w:drawing>
              <wp:anchor distT="0" distB="0" distL="114300" distR="114300" simplePos="0" relativeHeight="251718656" behindDoc="0" locked="0" layoutInCell="1" allowOverlap="1" wp14:anchorId="32829B1E" wp14:editId="57858977">
                <wp:simplePos x="0" y="0"/>
                <wp:positionH relativeFrom="margin">
                  <wp:posOffset>-149648</wp:posOffset>
                </wp:positionH>
                <wp:positionV relativeFrom="paragraph">
                  <wp:posOffset>7620</wp:posOffset>
                </wp:positionV>
                <wp:extent cx="4419600" cy="804334"/>
                <wp:effectExtent l="0" t="0" r="19050" b="15240"/>
                <wp:wrapNone/>
                <wp:docPr id="18" name="中かっこ 18"/>
                <wp:cNvGraphicFramePr/>
                <a:graphic xmlns:a="http://schemas.openxmlformats.org/drawingml/2006/main">
                  <a:graphicData uri="http://schemas.microsoft.com/office/word/2010/wordprocessingShape">
                    <wps:wsp>
                      <wps:cNvSpPr/>
                      <wps:spPr>
                        <a:xfrm>
                          <a:off x="0" y="0"/>
                          <a:ext cx="4419600" cy="804334"/>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85A9" id="中かっこ 18" o:spid="_x0000_s1026" type="#_x0000_t186" style="position:absolute;left:0;text-align:left;margin-left:-11.8pt;margin-top:.6pt;width:348pt;height:63.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" strokecolor="#4a7ebb">
                <w10:wrap anchorx="margin"/>
              </v:shape>
            </w:pict>
          </mc:Fallback>
        </mc:AlternateContent>
      </w:r>
      <w:r>
        <w:rPr>
          <w:rFonts w:hint="eastAsia"/>
          <w:noProof/>
        </w:rPr>
        <mc:AlternateContent>
          <mc:Choice Requires="wps">
            <w:drawing>
              <wp:anchor distT="0" distB="0" distL="114300" distR="114300" simplePos="0" relativeHeight="251720704" behindDoc="0" locked="0" layoutInCell="1" allowOverlap="1" wp14:anchorId="32829B1E" wp14:editId="57858977">
                <wp:simplePos x="0" y="0"/>
                <wp:positionH relativeFrom="page">
                  <wp:posOffset>498686</wp:posOffset>
                </wp:positionH>
                <wp:positionV relativeFrom="paragraph">
                  <wp:posOffset>810895</wp:posOffset>
                </wp:positionV>
                <wp:extent cx="4495800" cy="1134534"/>
                <wp:effectExtent l="0" t="0" r="19050" b="27940"/>
                <wp:wrapNone/>
                <wp:docPr id="23" name="中かっこ 23"/>
                <wp:cNvGraphicFramePr/>
                <a:graphic xmlns:a="http://schemas.openxmlformats.org/drawingml/2006/main">
                  <a:graphicData uri="http://schemas.microsoft.com/office/word/2010/wordprocessingShape">
                    <wps:wsp>
                      <wps:cNvSpPr/>
                      <wps:spPr>
                        <a:xfrm>
                          <a:off x="0" y="0"/>
                          <a:ext cx="4495800" cy="1134534"/>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F1D2" id="中かっこ 23" o:spid="_x0000_s1026" type="#_x0000_t186" style="position:absolute;left:0;text-align:left;margin-left:39.25pt;margin-top:63.85pt;width:354pt;height:89.3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" strokecolor="#4a7ebb">
                <w10:wrap anchorx="page"/>
              </v:shape>
            </w:pict>
          </mc:Fallback>
        </mc:AlternateContent>
      </w:r>
      <w:r w:rsidR="00F76F56">
        <w:rPr>
          <w:rFonts w:hint="eastAsia"/>
        </w:rPr>
        <w:t xml:space="preserve">　</w:t>
      </w:r>
      <w:r w:rsidR="00A93929">
        <w:rPr>
          <w:rFonts w:hint="eastAsia"/>
        </w:rPr>
        <w:t>現代では，食が多様化し，家庭でも個人の嗜好中心の食生活になりがちになるとともに，偏食や生活習慣病の低年齢化などが進んでいる。</w:t>
      </w:r>
      <w:r w:rsidR="00A93929" w:rsidRPr="00631CD2">
        <w:rPr>
          <w:rFonts w:hint="eastAsia"/>
          <w:u w:val="wave"/>
        </w:rPr>
        <w:t>低学年のこの時期に，ことに気づき，</w:t>
      </w:r>
      <w:r w:rsidR="00973413" w:rsidRPr="00631CD2">
        <w:rPr>
          <w:rFonts w:hint="eastAsia"/>
          <w:u w:val="wave"/>
        </w:rPr>
        <w:t>これからも</w:t>
      </w:r>
      <w:r w:rsidR="00A93929" w:rsidRPr="00631CD2">
        <w:rPr>
          <w:rFonts w:hint="eastAsia"/>
          <w:u w:val="wave"/>
        </w:rPr>
        <w:t>何でも進んで食べようとする態度を育てたいと考え本題材を設定した。</w:t>
      </w:r>
    </w:p>
    <w:p w:rsidR="002922C9" w:rsidRDefault="003545EE" w:rsidP="0042551E">
      <w:pPr>
        <w:spacing w:line="260" w:lineRule="exact"/>
        <w:ind w:left="210" w:right="210" w:hangingChars="100" w:hanging="210"/>
        <w:jc w:val="left"/>
      </w:pPr>
      <w:r>
        <w:rPr>
          <w:rFonts w:hint="eastAsia"/>
        </w:rPr>
        <w:t xml:space="preserve">　</w:t>
      </w:r>
      <w:r w:rsidR="00EF4E74">
        <w:rPr>
          <w:rFonts w:hint="eastAsia"/>
        </w:rPr>
        <w:t xml:space="preserve">　</w:t>
      </w:r>
      <w:r>
        <w:rPr>
          <w:rFonts w:hint="eastAsia"/>
        </w:rPr>
        <w:t>本</w:t>
      </w:r>
      <w:r w:rsidR="001A668D">
        <w:rPr>
          <w:rFonts w:hint="eastAsia"/>
        </w:rPr>
        <w:t>時では，</w:t>
      </w:r>
      <w:r w:rsidR="00DF3343">
        <w:rPr>
          <w:rFonts w:hint="eastAsia"/>
        </w:rPr>
        <w:t xml:space="preserve">　</w:t>
      </w:r>
      <w:r w:rsidR="001A668D">
        <w:rPr>
          <w:rFonts w:hint="eastAsia"/>
        </w:rPr>
        <w:t>を知り，ようとする意欲と実践的な態度を育てる</w:t>
      </w:r>
      <w:r>
        <w:rPr>
          <w:rFonts w:hint="eastAsia"/>
        </w:rPr>
        <w:t>。</w:t>
      </w:r>
      <w:r w:rsidR="001A668D" w:rsidRPr="00F92C70">
        <w:rPr>
          <w:rFonts w:hint="eastAsia"/>
          <w:u w:val="wave"/>
        </w:rPr>
        <w:t>そのために，</w:t>
      </w:r>
      <w:r w:rsidR="00F02378" w:rsidRPr="00F92C70">
        <w:rPr>
          <w:rFonts w:hint="eastAsia"/>
          <w:u w:val="wave"/>
        </w:rPr>
        <w:t>を用いて興味・関心を高める。</w:t>
      </w:r>
      <w:r w:rsidR="00F02378">
        <w:rPr>
          <w:rFonts w:hint="eastAsia"/>
        </w:rPr>
        <w:t>また，</w:t>
      </w:r>
      <w:r w:rsidRPr="00631CD2">
        <w:rPr>
          <w:rFonts w:hint="eastAsia"/>
          <w:u w:val="wave"/>
        </w:rPr>
        <w:t>栄養</w:t>
      </w:r>
      <w:r w:rsidR="00C16529">
        <w:rPr>
          <w:rFonts w:hint="eastAsia"/>
          <w:u w:val="wave"/>
        </w:rPr>
        <w:t>教諭</w:t>
      </w:r>
      <w:r w:rsidRPr="00631CD2">
        <w:rPr>
          <w:rFonts w:hint="eastAsia"/>
          <w:u w:val="wave"/>
        </w:rPr>
        <w:t>から</w:t>
      </w:r>
      <w:r w:rsidR="00EF03CE" w:rsidRPr="00631CD2">
        <w:rPr>
          <w:rFonts w:hint="eastAsia"/>
          <w:u w:val="wave"/>
        </w:rPr>
        <w:t>の</w:t>
      </w:r>
      <w:r w:rsidRPr="00631CD2">
        <w:rPr>
          <w:rFonts w:hint="eastAsia"/>
          <w:u w:val="wave"/>
        </w:rPr>
        <w:t>専門的な話</w:t>
      </w:r>
      <w:r w:rsidR="00EF03CE" w:rsidRPr="00631CD2">
        <w:rPr>
          <w:rFonts w:hint="eastAsia"/>
          <w:u w:val="wave"/>
        </w:rPr>
        <w:t>も</w:t>
      </w:r>
      <w:r w:rsidR="00FB372F" w:rsidRPr="00631CD2">
        <w:rPr>
          <w:rFonts w:hint="eastAsia"/>
          <w:u w:val="wave"/>
        </w:rPr>
        <w:t>聞くことで，</w:t>
      </w:r>
      <w:r w:rsidR="00F00ABD">
        <w:rPr>
          <w:rFonts w:hint="eastAsia"/>
          <w:u w:val="wave"/>
        </w:rPr>
        <w:t xml:space="preserve">　　</w:t>
      </w:r>
      <w:r w:rsidR="00FB372F">
        <w:rPr>
          <w:rFonts w:hint="eastAsia"/>
        </w:rPr>
        <w:t>い</w:t>
      </w:r>
      <w:r w:rsidR="00F02378">
        <w:rPr>
          <w:rFonts w:hint="eastAsia"/>
        </w:rPr>
        <w:t>ることに</w:t>
      </w:r>
      <w:r w:rsidR="00F02378" w:rsidRPr="00631CD2">
        <w:rPr>
          <w:rFonts w:hint="eastAsia"/>
          <w:u w:val="wave"/>
        </w:rPr>
        <w:t>意識を広げ，理解を深める</w:t>
      </w:r>
      <w:r>
        <w:rPr>
          <w:rFonts w:hint="eastAsia"/>
        </w:rPr>
        <w:t>。</w:t>
      </w:r>
      <w:r w:rsidR="00FB372F">
        <w:rPr>
          <w:rFonts w:hint="eastAsia"/>
        </w:rPr>
        <w:t>さらに，</w:t>
      </w:r>
      <w:r w:rsidR="00F00ABD">
        <w:rPr>
          <w:rFonts w:hint="eastAsia"/>
        </w:rPr>
        <w:t>する工夫をみんなで話し合い、　　の考えを自分に生かせるようにする。</w:t>
      </w:r>
      <w:r w:rsidR="00FB372F">
        <w:rPr>
          <w:rFonts w:hint="eastAsia"/>
        </w:rPr>
        <w:t>家庭での食生活に</w:t>
      </w:r>
      <w:r w:rsidR="00F02378" w:rsidRPr="00F92C70">
        <w:rPr>
          <w:rFonts w:hint="eastAsia"/>
          <w:u w:val="wave"/>
        </w:rPr>
        <w:t>目を向けさせ</w:t>
      </w:r>
      <w:r w:rsidR="00F92C70">
        <w:rPr>
          <w:rFonts w:hint="eastAsia"/>
          <w:u w:val="wave"/>
        </w:rPr>
        <w:t>て</w:t>
      </w:r>
      <w:r w:rsidR="00FB372F" w:rsidRPr="00F92C70">
        <w:rPr>
          <w:rFonts w:hint="eastAsia"/>
          <w:u w:val="wave"/>
        </w:rPr>
        <w:t>，</w:t>
      </w:r>
      <w:r w:rsidR="00F00ABD">
        <w:rPr>
          <w:rFonts w:hint="eastAsia"/>
        </w:rPr>
        <w:t xml:space="preserve">　</w:t>
      </w:r>
      <w:r w:rsidR="00F02378">
        <w:rPr>
          <w:rFonts w:hint="eastAsia"/>
        </w:rPr>
        <w:t>ことが大切であることをより意識</w:t>
      </w:r>
      <w:r w:rsidR="00F92C70">
        <w:rPr>
          <w:rFonts w:hint="eastAsia"/>
        </w:rPr>
        <w:t>させ</w:t>
      </w:r>
      <w:r w:rsidR="004B2DA3">
        <w:rPr>
          <w:rFonts w:hint="eastAsia"/>
        </w:rPr>
        <w:t>，自宅でも</w:t>
      </w:r>
      <w:r w:rsidR="0042551E">
        <w:rPr>
          <w:rFonts w:hint="eastAsia"/>
        </w:rPr>
        <w:t>ようとする</w:t>
      </w:r>
      <w:r w:rsidR="0042551E" w:rsidRPr="00631CD2">
        <w:rPr>
          <w:rFonts w:hint="eastAsia"/>
          <w:u w:val="wave"/>
        </w:rPr>
        <w:t>意欲を</w:t>
      </w:r>
      <w:r w:rsidR="004B2DA3" w:rsidRPr="00631CD2">
        <w:rPr>
          <w:rFonts w:hint="eastAsia"/>
          <w:u w:val="wave"/>
        </w:rPr>
        <w:t>育てたい</w:t>
      </w:r>
      <w:r w:rsidR="004B2DA3">
        <w:rPr>
          <w:rFonts w:hint="eastAsia"/>
        </w:rPr>
        <w:t>。</w:t>
      </w:r>
    </w:p>
    <w:p w:rsidR="004B2DA3" w:rsidRPr="0042551E" w:rsidRDefault="004B2DA3" w:rsidP="003C4161">
      <w:pPr>
        <w:spacing w:line="140" w:lineRule="exact"/>
        <w:ind w:right="210"/>
        <w:jc w:val="left"/>
      </w:pPr>
    </w:p>
    <w:p w:rsidR="00F00ABD" w:rsidRDefault="00F00ABD" w:rsidP="007658FC">
      <w:pPr>
        <w:spacing w:line="260" w:lineRule="exact"/>
        <w:ind w:right="210"/>
        <w:jc w:val="left"/>
      </w:pPr>
      <w:r>
        <w:rPr>
          <w:rFonts w:hint="eastAsia"/>
        </w:rPr>
        <w:t>３　『ふくしまっ子食育指針』との関連</w:t>
      </w:r>
      <w:r w:rsidR="0035093E">
        <w:rPr>
          <w:rFonts w:hint="eastAsia"/>
        </w:rPr>
        <w:t>（例）</w:t>
      </w:r>
    </w:p>
    <w:tbl>
      <w:tblPr>
        <w:tblStyle w:val="a3"/>
        <w:tblW w:w="6091" w:type="dxa"/>
        <w:tblLook w:val="04A0" w:firstRow="1" w:lastRow="0" w:firstColumn="1" w:lastColumn="0" w:noHBand="0" w:noVBand="1"/>
      </w:tblPr>
      <w:tblGrid>
        <w:gridCol w:w="2263"/>
        <w:gridCol w:w="3828"/>
      </w:tblGrid>
      <w:tr w:rsidR="00D72FD9" w:rsidTr="0035093E">
        <w:trPr>
          <w:trHeight w:val="315"/>
        </w:trPr>
        <w:tc>
          <w:tcPr>
            <w:tcW w:w="2263" w:type="dxa"/>
          </w:tcPr>
          <w:p w:rsidR="00D72FD9" w:rsidRDefault="00275342" w:rsidP="00275342">
            <w:pPr>
              <w:spacing w:line="260" w:lineRule="exact"/>
              <w:ind w:right="210"/>
              <w:jc w:val="center"/>
            </w:pPr>
            <w:r>
              <w:rPr>
                <w:rFonts w:hint="eastAsia"/>
              </w:rPr>
              <w:t>食べる力の要素</w:t>
            </w:r>
          </w:p>
        </w:tc>
        <w:tc>
          <w:tcPr>
            <w:tcW w:w="3828" w:type="dxa"/>
          </w:tcPr>
          <w:p w:rsidR="00D72FD9" w:rsidRDefault="00275342" w:rsidP="00275342">
            <w:pPr>
              <w:spacing w:line="260" w:lineRule="exact"/>
              <w:ind w:right="210"/>
              <w:jc w:val="center"/>
            </w:pPr>
            <w:r>
              <w:rPr>
                <w:rFonts w:hint="eastAsia"/>
              </w:rPr>
              <w:t>期待する姿</w:t>
            </w:r>
          </w:p>
        </w:tc>
      </w:tr>
      <w:tr w:rsidR="00D72FD9" w:rsidTr="0035093E">
        <w:tc>
          <w:tcPr>
            <w:tcW w:w="2263" w:type="dxa"/>
          </w:tcPr>
          <w:p w:rsidR="00D72FD9" w:rsidRPr="0035093E" w:rsidRDefault="0035093E" w:rsidP="00275342">
            <w:pPr>
              <w:spacing w:line="260" w:lineRule="exact"/>
              <w:ind w:right="210"/>
              <w:jc w:val="center"/>
              <w:rPr>
                <w:sz w:val="18"/>
                <w:szCs w:val="18"/>
              </w:rPr>
            </w:pPr>
            <w:r w:rsidRPr="0035093E">
              <w:rPr>
                <w:rFonts w:hint="eastAsia"/>
                <w:sz w:val="18"/>
                <w:szCs w:val="18"/>
              </w:rPr>
              <w:t>食事のリズムをもつ</w:t>
            </w:r>
          </w:p>
        </w:tc>
        <w:tc>
          <w:tcPr>
            <w:tcW w:w="3828" w:type="dxa"/>
          </w:tcPr>
          <w:p w:rsidR="00D72FD9" w:rsidRPr="0035093E" w:rsidRDefault="0035093E" w:rsidP="007658FC">
            <w:pPr>
              <w:spacing w:line="260" w:lineRule="exact"/>
              <w:ind w:right="210"/>
              <w:jc w:val="left"/>
              <w:rPr>
                <w:sz w:val="18"/>
                <w:szCs w:val="18"/>
              </w:rPr>
            </w:pPr>
            <w:r w:rsidRPr="0035093E">
              <w:rPr>
                <w:rFonts w:hint="eastAsia"/>
                <w:sz w:val="18"/>
                <w:szCs w:val="18"/>
              </w:rPr>
              <w:t>１日３回の食事のリズムを身に付ける</w:t>
            </w:r>
          </w:p>
        </w:tc>
      </w:tr>
      <w:tr w:rsidR="00275342" w:rsidTr="0035093E">
        <w:tc>
          <w:tcPr>
            <w:tcW w:w="2263" w:type="dxa"/>
          </w:tcPr>
          <w:p w:rsidR="00275342" w:rsidRDefault="00275342" w:rsidP="00275342">
            <w:pPr>
              <w:spacing w:line="260" w:lineRule="exact"/>
              <w:ind w:right="210"/>
              <w:jc w:val="center"/>
            </w:pPr>
          </w:p>
        </w:tc>
        <w:tc>
          <w:tcPr>
            <w:tcW w:w="3828" w:type="dxa"/>
          </w:tcPr>
          <w:p w:rsidR="00275342" w:rsidRDefault="00275342" w:rsidP="007658FC">
            <w:pPr>
              <w:spacing w:line="260" w:lineRule="exact"/>
              <w:ind w:right="210"/>
              <w:jc w:val="left"/>
            </w:pPr>
          </w:p>
        </w:tc>
      </w:tr>
    </w:tbl>
    <w:p w:rsidR="00E941C6" w:rsidRDefault="00481D87" w:rsidP="007658FC">
      <w:pPr>
        <w:spacing w:line="260" w:lineRule="exact"/>
        <w:ind w:right="210"/>
        <w:jc w:val="left"/>
      </w:pPr>
      <w:r>
        <w:rPr>
          <w:rFonts w:hint="eastAsia"/>
        </w:rPr>
        <w:t xml:space="preserve">４　</w:t>
      </w:r>
      <w:r w:rsidR="002F17D5">
        <w:rPr>
          <w:rFonts w:hint="eastAsia"/>
        </w:rPr>
        <w:t>評価規準</w:t>
      </w:r>
    </w:p>
    <w:tbl>
      <w:tblPr>
        <w:tblStyle w:val="a3"/>
        <w:tblW w:w="6072" w:type="dxa"/>
        <w:tblLook w:val="04A0" w:firstRow="1" w:lastRow="0" w:firstColumn="1" w:lastColumn="0" w:noHBand="0" w:noVBand="1"/>
      </w:tblPr>
      <w:tblGrid>
        <w:gridCol w:w="2024"/>
        <w:gridCol w:w="2024"/>
        <w:gridCol w:w="2024"/>
      </w:tblGrid>
      <w:tr w:rsidR="002F17D5" w:rsidTr="006C167E">
        <w:trPr>
          <w:trHeight w:val="418"/>
        </w:trPr>
        <w:tc>
          <w:tcPr>
            <w:tcW w:w="2024" w:type="dxa"/>
          </w:tcPr>
          <w:p w:rsidR="002F17D5" w:rsidRPr="00BA5103" w:rsidRDefault="002F17D5" w:rsidP="00267682">
            <w:pPr>
              <w:spacing w:line="260" w:lineRule="exact"/>
              <w:jc w:val="left"/>
              <w:rPr>
                <w:sz w:val="16"/>
                <w:szCs w:val="16"/>
              </w:rPr>
            </w:pPr>
            <w:r w:rsidRPr="00BA5103">
              <w:rPr>
                <w:rFonts w:hint="eastAsia"/>
                <w:sz w:val="16"/>
                <w:szCs w:val="16"/>
              </w:rPr>
              <w:t>よりよい生活を築くための知識・技能</w:t>
            </w:r>
          </w:p>
        </w:tc>
        <w:tc>
          <w:tcPr>
            <w:tcW w:w="2024" w:type="dxa"/>
          </w:tcPr>
          <w:p w:rsidR="002F17D5" w:rsidRPr="00BA5103" w:rsidRDefault="002F17D5" w:rsidP="00267682">
            <w:pPr>
              <w:spacing w:line="260" w:lineRule="exact"/>
              <w:jc w:val="left"/>
              <w:rPr>
                <w:sz w:val="16"/>
                <w:szCs w:val="16"/>
              </w:rPr>
            </w:pPr>
            <w:r w:rsidRPr="00BA5103">
              <w:rPr>
                <w:rFonts w:hint="eastAsia"/>
                <w:sz w:val="16"/>
                <w:szCs w:val="16"/>
              </w:rPr>
              <w:t>集団</w:t>
            </w:r>
            <w:r w:rsidR="00267682">
              <w:rPr>
                <w:rFonts w:hint="eastAsia"/>
                <w:sz w:val="16"/>
                <w:szCs w:val="16"/>
              </w:rPr>
              <w:t>や社会の形成者</w:t>
            </w:r>
            <w:r w:rsidRPr="00BA5103">
              <w:rPr>
                <w:rFonts w:hint="eastAsia"/>
                <w:sz w:val="16"/>
                <w:szCs w:val="16"/>
              </w:rPr>
              <w:t>としての思考・判断・表現</w:t>
            </w:r>
          </w:p>
        </w:tc>
        <w:tc>
          <w:tcPr>
            <w:tcW w:w="2024" w:type="dxa"/>
          </w:tcPr>
          <w:p w:rsidR="002F17D5" w:rsidRPr="00BA5103" w:rsidRDefault="002F17D5" w:rsidP="006C167E">
            <w:pPr>
              <w:spacing w:line="260" w:lineRule="exact"/>
              <w:jc w:val="left"/>
              <w:rPr>
                <w:sz w:val="16"/>
                <w:szCs w:val="16"/>
              </w:rPr>
            </w:pPr>
            <w:r w:rsidRPr="00BA5103">
              <w:rPr>
                <w:rFonts w:hint="eastAsia"/>
                <w:sz w:val="16"/>
                <w:szCs w:val="16"/>
              </w:rPr>
              <w:t>主体的に生活や人間関係をよりよくしようとする態度</w:t>
            </w:r>
          </w:p>
        </w:tc>
      </w:tr>
      <w:tr w:rsidR="002F17D5" w:rsidTr="006C167E">
        <w:trPr>
          <w:trHeight w:val="646"/>
        </w:trPr>
        <w:tc>
          <w:tcPr>
            <w:tcW w:w="2024" w:type="dxa"/>
          </w:tcPr>
          <w:p w:rsidR="002F17D5" w:rsidRPr="00267682" w:rsidRDefault="00BA5103" w:rsidP="00267682">
            <w:pPr>
              <w:spacing w:line="260" w:lineRule="exact"/>
              <w:jc w:val="left"/>
              <w:rPr>
                <w:sz w:val="20"/>
                <w:szCs w:val="20"/>
              </w:rPr>
            </w:pPr>
            <w:r w:rsidRPr="00267682">
              <w:rPr>
                <w:rFonts w:hint="eastAsia"/>
                <w:sz w:val="20"/>
                <w:szCs w:val="20"/>
              </w:rPr>
              <w:t>日常</w:t>
            </w:r>
            <w:r w:rsidR="00267682" w:rsidRPr="00267682">
              <w:rPr>
                <w:rFonts w:hint="eastAsia"/>
                <w:sz w:val="20"/>
                <w:szCs w:val="20"/>
              </w:rPr>
              <w:t>生活への自己の適応に関する諸課題の改善に向けて取り組むことの意義を理解し、よりよい生活を送るための知識や行動の仕方を身に付けている。</w:t>
            </w:r>
          </w:p>
        </w:tc>
        <w:tc>
          <w:tcPr>
            <w:tcW w:w="2024" w:type="dxa"/>
          </w:tcPr>
          <w:p w:rsidR="002F17D5" w:rsidRPr="00267682" w:rsidRDefault="00267682" w:rsidP="00267682">
            <w:pPr>
              <w:spacing w:line="260" w:lineRule="exact"/>
              <w:jc w:val="left"/>
              <w:rPr>
                <w:sz w:val="20"/>
                <w:szCs w:val="20"/>
              </w:rPr>
            </w:pPr>
            <w:r w:rsidRPr="00267682">
              <w:rPr>
                <w:rFonts w:hint="eastAsia"/>
                <w:sz w:val="20"/>
                <w:szCs w:val="20"/>
              </w:rPr>
              <w:t>日常生活への自己の適応に関する諸課題に気付き、解決方法などについて話し合い、自分に合ったよりよい</w:t>
            </w:r>
            <w:r w:rsidR="006C167E" w:rsidRPr="00267682">
              <w:rPr>
                <w:rFonts w:hint="eastAsia"/>
                <w:sz w:val="20"/>
                <w:szCs w:val="20"/>
              </w:rPr>
              <w:t>解決方法を意思決定し</w:t>
            </w:r>
            <w:r w:rsidRPr="00267682">
              <w:rPr>
                <w:rFonts w:hint="eastAsia"/>
                <w:sz w:val="20"/>
                <w:szCs w:val="20"/>
              </w:rPr>
              <w:t>て</w:t>
            </w:r>
            <w:r w:rsidR="006C167E" w:rsidRPr="00267682">
              <w:rPr>
                <w:rFonts w:hint="eastAsia"/>
                <w:sz w:val="20"/>
                <w:szCs w:val="20"/>
              </w:rPr>
              <w:t>実践している。</w:t>
            </w:r>
          </w:p>
        </w:tc>
        <w:tc>
          <w:tcPr>
            <w:tcW w:w="2024" w:type="dxa"/>
          </w:tcPr>
          <w:p w:rsidR="002F17D5" w:rsidRPr="006C167E" w:rsidRDefault="006C167E" w:rsidP="008D1D27">
            <w:pPr>
              <w:spacing w:line="260" w:lineRule="exact"/>
              <w:jc w:val="left"/>
              <w:rPr>
                <w:sz w:val="18"/>
                <w:szCs w:val="18"/>
              </w:rPr>
            </w:pPr>
            <w:r w:rsidRPr="006C167E">
              <w:rPr>
                <w:rFonts w:hint="eastAsia"/>
                <w:sz w:val="18"/>
                <w:szCs w:val="18"/>
              </w:rPr>
              <w:t>自己の生活をよりよくするために、</w:t>
            </w:r>
            <w:r w:rsidR="00267682">
              <w:rPr>
                <w:rFonts w:hint="eastAsia"/>
                <w:sz w:val="18"/>
                <w:szCs w:val="18"/>
              </w:rPr>
              <w:t>見通しをもったり振り返ったりしながら、</w:t>
            </w:r>
            <w:r w:rsidR="008D1D27">
              <w:rPr>
                <w:rFonts w:hint="eastAsia"/>
                <w:sz w:val="18"/>
                <w:szCs w:val="18"/>
              </w:rPr>
              <w:t>意欲的に課題に</w:t>
            </w:r>
            <w:r w:rsidRPr="006C167E">
              <w:rPr>
                <w:rFonts w:hint="eastAsia"/>
                <w:sz w:val="18"/>
                <w:szCs w:val="18"/>
              </w:rPr>
              <w:t>取り組</w:t>
            </w:r>
            <w:r w:rsidR="008D1D27">
              <w:rPr>
                <w:rFonts w:hint="eastAsia"/>
                <w:sz w:val="18"/>
                <w:szCs w:val="18"/>
              </w:rPr>
              <w:t>み、他者と協力し合って</w:t>
            </w:r>
            <w:r w:rsidRPr="006C167E">
              <w:rPr>
                <w:rFonts w:hint="eastAsia"/>
                <w:sz w:val="18"/>
                <w:szCs w:val="18"/>
              </w:rPr>
              <w:t>よりよい人間関係を</w:t>
            </w:r>
            <w:r>
              <w:rPr>
                <w:rFonts w:hint="eastAsia"/>
                <w:sz w:val="18"/>
                <w:szCs w:val="18"/>
              </w:rPr>
              <w:t>形成</w:t>
            </w:r>
            <w:r w:rsidRPr="006C167E">
              <w:rPr>
                <w:rFonts w:hint="eastAsia"/>
                <w:sz w:val="18"/>
                <w:szCs w:val="18"/>
              </w:rPr>
              <w:t>しようとしている。</w:t>
            </w:r>
          </w:p>
        </w:tc>
      </w:tr>
    </w:tbl>
    <w:p w:rsidR="00E65D29" w:rsidRDefault="00E65D29" w:rsidP="00AF7285">
      <w:pPr>
        <w:spacing w:line="260" w:lineRule="exact"/>
        <w:ind w:right="210"/>
        <w:jc w:val="left"/>
      </w:pPr>
      <w:r>
        <w:rPr>
          <w:rFonts w:hint="eastAsia"/>
        </w:rPr>
        <w:t>５　活動計画</w:t>
      </w:r>
    </w:p>
    <w:tbl>
      <w:tblPr>
        <w:tblStyle w:val="a3"/>
        <w:tblW w:w="6091" w:type="dxa"/>
        <w:tblLook w:val="04A0" w:firstRow="1" w:lastRow="0" w:firstColumn="1" w:lastColumn="0" w:noHBand="0" w:noVBand="1"/>
      </w:tblPr>
      <w:tblGrid>
        <w:gridCol w:w="846"/>
        <w:gridCol w:w="5245"/>
      </w:tblGrid>
      <w:tr w:rsidR="00E65D29" w:rsidTr="009532B5">
        <w:trPr>
          <w:trHeight w:val="295"/>
        </w:trPr>
        <w:tc>
          <w:tcPr>
            <w:tcW w:w="846" w:type="dxa"/>
          </w:tcPr>
          <w:p w:rsidR="00E65D29" w:rsidRDefault="00E65D29" w:rsidP="00AF7285">
            <w:pPr>
              <w:spacing w:line="260" w:lineRule="exact"/>
              <w:ind w:right="210"/>
              <w:jc w:val="left"/>
            </w:pPr>
            <w:r>
              <w:rPr>
                <w:rFonts w:hint="eastAsia"/>
              </w:rPr>
              <w:t>事前</w:t>
            </w:r>
          </w:p>
        </w:tc>
        <w:tc>
          <w:tcPr>
            <w:tcW w:w="5245" w:type="dxa"/>
          </w:tcPr>
          <w:p w:rsidR="00E65D29" w:rsidRDefault="00E65D29" w:rsidP="009532B5">
            <w:pPr>
              <w:spacing w:line="260" w:lineRule="exact"/>
              <w:jc w:val="left"/>
            </w:pPr>
            <w:r>
              <w:rPr>
                <w:rFonts w:hint="eastAsia"/>
              </w:rPr>
              <w:t>アンケートにより子どもの　　の傾向を把握する。</w:t>
            </w:r>
          </w:p>
        </w:tc>
      </w:tr>
      <w:tr w:rsidR="00E65D29" w:rsidTr="009532B5">
        <w:trPr>
          <w:trHeight w:val="314"/>
        </w:trPr>
        <w:tc>
          <w:tcPr>
            <w:tcW w:w="846" w:type="dxa"/>
          </w:tcPr>
          <w:p w:rsidR="00E65D29" w:rsidRDefault="00E65D29" w:rsidP="00AF7285">
            <w:pPr>
              <w:spacing w:line="260" w:lineRule="exact"/>
              <w:ind w:right="210"/>
              <w:jc w:val="left"/>
            </w:pPr>
            <w:r>
              <w:rPr>
                <w:rFonts w:hint="eastAsia"/>
              </w:rPr>
              <w:t>本時</w:t>
            </w:r>
          </w:p>
        </w:tc>
        <w:tc>
          <w:tcPr>
            <w:tcW w:w="5245" w:type="dxa"/>
          </w:tcPr>
          <w:p w:rsidR="00E65D29" w:rsidRDefault="00E65D29" w:rsidP="00AF7285">
            <w:pPr>
              <w:spacing w:line="260" w:lineRule="exact"/>
              <w:ind w:right="210"/>
              <w:jc w:val="left"/>
            </w:pPr>
            <w:r>
              <w:rPr>
                <w:rFonts w:hint="eastAsia"/>
              </w:rPr>
              <w:t>学級活動（２）「　　　　　　」</w:t>
            </w:r>
          </w:p>
        </w:tc>
      </w:tr>
      <w:tr w:rsidR="00E65D29" w:rsidTr="009532B5">
        <w:trPr>
          <w:trHeight w:val="607"/>
        </w:trPr>
        <w:tc>
          <w:tcPr>
            <w:tcW w:w="846" w:type="dxa"/>
          </w:tcPr>
          <w:p w:rsidR="00E65D29" w:rsidRDefault="00E65D29" w:rsidP="00AF7285">
            <w:pPr>
              <w:spacing w:line="260" w:lineRule="exact"/>
              <w:ind w:right="210"/>
              <w:jc w:val="left"/>
            </w:pPr>
            <w:r>
              <w:rPr>
                <w:rFonts w:hint="eastAsia"/>
              </w:rPr>
              <w:t>事後</w:t>
            </w:r>
          </w:p>
        </w:tc>
        <w:tc>
          <w:tcPr>
            <w:tcW w:w="5245" w:type="dxa"/>
          </w:tcPr>
          <w:p w:rsidR="00E65D29" w:rsidRDefault="00E65D29" w:rsidP="00AF7285">
            <w:pPr>
              <w:spacing w:line="260" w:lineRule="exact"/>
              <w:ind w:right="210"/>
              <w:jc w:val="left"/>
            </w:pPr>
            <w:r>
              <w:rPr>
                <w:rFonts w:hint="eastAsia"/>
              </w:rPr>
              <w:t>学習後の意識変容を把握する。</w:t>
            </w:r>
          </w:p>
          <w:p w:rsidR="00E65D29" w:rsidRDefault="00D72FD9" w:rsidP="00D72FD9">
            <w:pPr>
              <w:spacing w:line="260" w:lineRule="exact"/>
              <w:ind w:right="210"/>
              <w:jc w:val="left"/>
            </w:pPr>
            <w:r>
              <w:rPr>
                <w:rFonts w:hint="eastAsia"/>
              </w:rPr>
              <w:t>家庭と</w:t>
            </w:r>
            <w:r w:rsidR="00E65D29">
              <w:rPr>
                <w:rFonts w:hint="eastAsia"/>
              </w:rPr>
              <w:t>連携を図る</w:t>
            </w:r>
            <w:r>
              <w:rPr>
                <w:rFonts w:hint="eastAsia"/>
              </w:rPr>
              <w:t>。</w:t>
            </w:r>
          </w:p>
        </w:tc>
      </w:tr>
    </w:tbl>
    <w:p w:rsidR="002F17D5" w:rsidRDefault="001D5519" w:rsidP="00AF7285">
      <w:pPr>
        <w:spacing w:line="260" w:lineRule="exact"/>
        <w:ind w:right="210"/>
        <w:jc w:val="left"/>
      </w:pPr>
      <w:r>
        <w:rPr>
          <w:rFonts w:hint="eastAsia"/>
        </w:rPr>
        <w:t>６　本時のねらい</w:t>
      </w:r>
    </w:p>
    <w:p w:rsidR="004D1F5F" w:rsidRDefault="004D1F5F" w:rsidP="004D1F5F">
      <w:pPr>
        <w:spacing w:line="260" w:lineRule="exact"/>
        <w:ind w:right="210"/>
        <w:jc w:val="left"/>
      </w:pPr>
      <w:r>
        <w:rPr>
          <w:rFonts w:hint="eastAsia"/>
        </w:rPr>
        <w:t>・～するためにはどのようにすればよいだろう</w:t>
      </w:r>
    </w:p>
    <w:p w:rsidR="004D1F5F" w:rsidRDefault="004D1F5F" w:rsidP="004D1F5F">
      <w:pPr>
        <w:spacing w:line="260" w:lineRule="exact"/>
        <w:ind w:left="210" w:right="210" w:hangingChars="100" w:hanging="210"/>
        <w:jc w:val="left"/>
      </w:pPr>
      <w:r>
        <w:rPr>
          <w:rFonts w:hint="eastAsia"/>
        </w:rPr>
        <w:t>（～する意欲をもたせ、実践することを具体的に決めることができる内容にする）</w:t>
      </w:r>
    </w:p>
    <w:p w:rsidR="004D1F5F" w:rsidRDefault="004D1F5F" w:rsidP="00904A1C">
      <w:pPr>
        <w:spacing w:line="260" w:lineRule="exact"/>
        <w:ind w:right="210" w:firstLineChars="100" w:firstLine="210"/>
        <w:jc w:val="left"/>
        <w:rPr>
          <w:rFonts w:ascii="ＤＦ特太ゴシック体" w:eastAsia="ＤＦ特太ゴシック体" w:hAnsi="ＤＦ特太ゴシック体"/>
        </w:rPr>
      </w:pPr>
    </w:p>
    <w:p w:rsidR="004D1F5F" w:rsidRDefault="004D1F5F" w:rsidP="00904A1C">
      <w:pPr>
        <w:spacing w:line="260" w:lineRule="exact"/>
        <w:ind w:right="210" w:firstLineChars="100" w:firstLine="210"/>
        <w:jc w:val="left"/>
        <w:rPr>
          <w:rFonts w:ascii="ＤＦ特太ゴシック体" w:eastAsia="ＤＦ特太ゴシック体" w:hAnsi="ＤＦ特太ゴシック体"/>
        </w:rPr>
      </w:pPr>
    </w:p>
    <w:p w:rsidR="004D1F5F" w:rsidRDefault="00D26B11" w:rsidP="00904A1C">
      <w:pPr>
        <w:spacing w:line="260" w:lineRule="exact"/>
        <w:ind w:right="210" w:firstLineChars="100" w:firstLine="210"/>
        <w:jc w:val="left"/>
        <w:rPr>
          <w:rFonts w:ascii="ＤＦ特太ゴシック体" w:eastAsia="ＤＦ特太ゴシック体" w:hAnsi="ＤＦ特太ゴシック体"/>
        </w:rPr>
      </w:pPr>
      <w:r>
        <w:rPr>
          <w:noProof/>
        </w:rPr>
        <mc:AlternateContent>
          <mc:Choice Requires="wps">
            <w:drawing>
              <wp:anchor distT="0" distB="0" distL="114300" distR="114300" simplePos="0" relativeHeight="251723776" behindDoc="0" locked="0" layoutInCell="1" allowOverlap="1">
                <wp:simplePos x="0" y="0"/>
                <wp:positionH relativeFrom="column">
                  <wp:posOffset>25400</wp:posOffset>
                </wp:positionH>
                <wp:positionV relativeFrom="paragraph">
                  <wp:posOffset>125730</wp:posOffset>
                </wp:positionV>
                <wp:extent cx="1692910" cy="778933"/>
                <wp:effectExtent l="0" t="0" r="21590" b="21590"/>
                <wp:wrapNone/>
                <wp:docPr id="1" name="角丸四角形 1"/>
                <wp:cNvGraphicFramePr/>
                <a:graphic xmlns:a="http://schemas.openxmlformats.org/drawingml/2006/main">
                  <a:graphicData uri="http://schemas.microsoft.com/office/word/2010/wordprocessingShape">
                    <wps:wsp>
                      <wps:cNvSpPr/>
                      <wps:spPr>
                        <a:xfrm>
                          <a:off x="0" y="0"/>
                          <a:ext cx="1692910" cy="778933"/>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0D3C83" id="角丸四角形 1" o:spid="_x0000_s1026" style="position:absolute;left:0;text-align:left;margin-left:2pt;margin-top:9.9pt;width:133.3pt;height:61.3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" filled="f" strokecolor="black [3213]" strokeweight="1pt"/>
            </w:pict>
          </mc:Fallback>
        </mc:AlternateContent>
      </w:r>
    </w:p>
    <w:p w:rsidR="00AF7285" w:rsidRPr="00904A1C" w:rsidRDefault="00AF7285" w:rsidP="00904A1C">
      <w:pPr>
        <w:spacing w:line="260" w:lineRule="exact"/>
        <w:ind w:right="210" w:firstLineChars="100" w:firstLine="210"/>
        <w:jc w:val="left"/>
        <w:rPr>
          <w:rFonts w:ascii="ＤＦ特太ゴシック体" w:eastAsia="ＤＦ特太ゴシック体" w:hAnsi="ＤＦ特太ゴシック体"/>
        </w:rPr>
      </w:pPr>
      <w:r w:rsidRPr="00904A1C">
        <w:rPr>
          <w:rFonts w:ascii="ＤＦ特太ゴシック体" w:eastAsia="ＤＦ特太ゴシック体" w:hAnsi="ＤＦ特太ゴシック体" w:hint="eastAsia"/>
        </w:rPr>
        <w:t>学級活動（２）の特質</w:t>
      </w:r>
    </w:p>
    <w:p w:rsidR="00AF7285" w:rsidRPr="00904A1C" w:rsidRDefault="00AF7285" w:rsidP="00AF7285">
      <w:pPr>
        <w:spacing w:line="260" w:lineRule="exact"/>
        <w:ind w:right="210"/>
        <w:jc w:val="left"/>
        <w:rPr>
          <w:rFonts w:ascii="ＤＦ特太ゴシック体" w:eastAsia="ＤＦ特太ゴシック体" w:hAnsi="ＤＦ特太ゴシック体"/>
        </w:rPr>
      </w:pPr>
      <w:r w:rsidRPr="00904A1C">
        <w:rPr>
          <w:rFonts w:ascii="ＤＦ特太ゴシック体" w:eastAsia="ＤＦ特太ゴシック体" w:hAnsi="ＤＦ特太ゴシック体" w:hint="eastAsia"/>
        </w:rPr>
        <w:t xml:space="preserve">　</w:t>
      </w:r>
      <w:r w:rsidR="00904A1C">
        <w:rPr>
          <w:rFonts w:ascii="ＤＦ特太ゴシック体" w:eastAsia="ＤＦ特太ゴシック体" w:hAnsi="ＤＦ特太ゴシック体" w:hint="eastAsia"/>
        </w:rPr>
        <w:t xml:space="preserve">　</w:t>
      </w:r>
      <w:r w:rsidRPr="00904A1C">
        <w:rPr>
          <w:rFonts w:ascii="ＤＦ特太ゴシック体" w:eastAsia="ＤＦ特太ゴシック体" w:hAnsi="ＤＦ特太ゴシック体" w:hint="eastAsia"/>
        </w:rPr>
        <w:t>○集団思考</w:t>
      </w:r>
    </w:p>
    <w:p w:rsidR="00AF7285" w:rsidRPr="00904A1C" w:rsidRDefault="00AF7285" w:rsidP="00AF7285">
      <w:pPr>
        <w:spacing w:line="260" w:lineRule="exact"/>
        <w:ind w:right="210"/>
        <w:jc w:val="left"/>
        <w:rPr>
          <w:rFonts w:ascii="ＤＦ特太ゴシック体" w:eastAsia="ＤＦ特太ゴシック体" w:hAnsi="ＤＦ特太ゴシック体"/>
        </w:rPr>
      </w:pPr>
      <w:r w:rsidRPr="00904A1C">
        <w:rPr>
          <w:rFonts w:ascii="ＤＦ特太ゴシック体" w:eastAsia="ＤＦ特太ゴシック体" w:hAnsi="ＤＦ特太ゴシック体" w:hint="eastAsia"/>
        </w:rPr>
        <w:t xml:space="preserve">　</w:t>
      </w:r>
      <w:r w:rsidR="00904A1C">
        <w:rPr>
          <w:rFonts w:ascii="ＤＦ特太ゴシック体" w:eastAsia="ＤＦ特太ゴシック体" w:hAnsi="ＤＦ特太ゴシック体" w:hint="eastAsia"/>
        </w:rPr>
        <w:t xml:space="preserve">　</w:t>
      </w:r>
      <w:r w:rsidRPr="00904A1C">
        <w:rPr>
          <w:rFonts w:ascii="ＤＦ特太ゴシック体" w:eastAsia="ＤＦ特太ゴシック体" w:hAnsi="ＤＦ特太ゴシック体" w:hint="eastAsia"/>
        </w:rPr>
        <w:t>○意思決定</w:t>
      </w:r>
    </w:p>
    <w:p w:rsidR="00AF7285" w:rsidRPr="00904A1C" w:rsidRDefault="00AF7285" w:rsidP="00AF7285">
      <w:pPr>
        <w:spacing w:line="260" w:lineRule="exact"/>
        <w:ind w:right="210"/>
        <w:jc w:val="left"/>
        <w:rPr>
          <w:rFonts w:ascii="ＤＦ特太ゴシック体" w:eastAsia="ＤＦ特太ゴシック体" w:hAnsi="ＤＦ特太ゴシック体"/>
        </w:rPr>
      </w:pPr>
      <w:r w:rsidRPr="00904A1C">
        <w:rPr>
          <w:rFonts w:ascii="ＤＦ特太ゴシック体" w:eastAsia="ＤＦ特太ゴシック体" w:hAnsi="ＤＦ特太ゴシック体" w:hint="eastAsia"/>
        </w:rPr>
        <w:t xml:space="preserve">　</w:t>
      </w:r>
      <w:r w:rsidR="00904A1C">
        <w:rPr>
          <w:rFonts w:ascii="ＤＦ特太ゴシック体" w:eastAsia="ＤＦ特太ゴシック体" w:hAnsi="ＤＦ特太ゴシック体" w:hint="eastAsia"/>
        </w:rPr>
        <w:t xml:space="preserve">　</w:t>
      </w:r>
      <w:r w:rsidRPr="00904A1C">
        <w:rPr>
          <w:rFonts w:ascii="ＤＦ特太ゴシック体" w:eastAsia="ＤＦ特太ゴシック体" w:hAnsi="ＤＦ特太ゴシック体" w:hint="eastAsia"/>
        </w:rPr>
        <w:t>○実践</w:t>
      </w:r>
    </w:p>
    <w:p w:rsidR="00F76F56" w:rsidRDefault="00F76F56" w:rsidP="007658FC">
      <w:pPr>
        <w:spacing w:line="260" w:lineRule="exact"/>
        <w:ind w:right="210" w:firstLineChars="200" w:firstLine="420"/>
        <w:jc w:val="left"/>
      </w:pPr>
    </w:p>
    <w:p w:rsidR="00AF7285" w:rsidRDefault="00AF7285" w:rsidP="00AF7285">
      <w:pPr>
        <w:spacing w:line="260" w:lineRule="exact"/>
        <w:ind w:right="210"/>
        <w:jc w:val="left"/>
      </w:pPr>
      <w:r>
        <w:rPr>
          <w:rFonts w:hint="eastAsia"/>
        </w:rPr>
        <w:t>１　題材名</w:t>
      </w:r>
    </w:p>
    <w:p w:rsidR="00F76F56" w:rsidRDefault="00AF7285" w:rsidP="00AF7285">
      <w:pPr>
        <w:spacing w:line="260" w:lineRule="exact"/>
        <w:ind w:right="210" w:firstLineChars="100" w:firstLine="210"/>
        <w:jc w:val="left"/>
      </w:pPr>
      <w:r>
        <w:rPr>
          <w:rFonts w:hint="eastAsia"/>
        </w:rPr>
        <w:t>○年間計画にあるもの</w:t>
      </w:r>
    </w:p>
    <w:p w:rsidR="00AF7285" w:rsidRDefault="00AF7285" w:rsidP="00AF7285">
      <w:pPr>
        <w:spacing w:line="260" w:lineRule="exact"/>
        <w:ind w:right="210" w:firstLineChars="100" w:firstLine="210"/>
        <w:jc w:val="left"/>
      </w:pPr>
      <w:r>
        <w:rPr>
          <w:rFonts w:hint="eastAsia"/>
        </w:rPr>
        <w:t>○学級の子どもの問題か</w:t>
      </w:r>
    </w:p>
    <w:p w:rsidR="00AF7285" w:rsidRDefault="00AF7285" w:rsidP="00AF7285">
      <w:pPr>
        <w:spacing w:line="260" w:lineRule="exact"/>
        <w:ind w:right="210"/>
        <w:jc w:val="left"/>
      </w:pPr>
      <w:r>
        <w:rPr>
          <w:rFonts w:hint="eastAsia"/>
        </w:rPr>
        <w:t>２　題材設定の理由</w:t>
      </w:r>
      <w:bookmarkStart w:id="0" w:name="_GoBack"/>
      <w:bookmarkEnd w:id="0"/>
    </w:p>
    <w:p w:rsidR="00870ED4" w:rsidRDefault="00AF7285" w:rsidP="00AF7285">
      <w:pPr>
        <w:spacing w:line="260" w:lineRule="exact"/>
        <w:ind w:right="210"/>
        <w:jc w:val="left"/>
      </w:pPr>
      <w:r>
        <w:rPr>
          <w:rFonts w:hint="eastAsia"/>
        </w:rPr>
        <w:t xml:space="preserve">　</w:t>
      </w:r>
      <w:r w:rsidR="00870ED4">
        <w:rPr>
          <w:rFonts w:hint="eastAsia"/>
        </w:rPr>
        <w:t>＜児童観・生徒観＞</w:t>
      </w:r>
    </w:p>
    <w:p w:rsidR="00AF7285" w:rsidRDefault="00870ED4" w:rsidP="00A94929">
      <w:pPr>
        <w:spacing w:line="260" w:lineRule="exact"/>
        <w:ind w:right="210" w:firstLineChars="100" w:firstLine="210"/>
        <w:jc w:val="left"/>
      </w:pPr>
      <w:r>
        <w:rPr>
          <w:rFonts w:hint="eastAsia"/>
        </w:rPr>
        <w:t>○具体的に題材に即した</w:t>
      </w:r>
      <w:r w:rsidR="00A94929">
        <w:rPr>
          <w:rFonts w:hint="eastAsia"/>
        </w:rPr>
        <w:t>実態</w:t>
      </w:r>
    </w:p>
    <w:p w:rsidR="00870ED4" w:rsidRDefault="00870ED4" w:rsidP="00AF7285">
      <w:pPr>
        <w:spacing w:line="260" w:lineRule="exact"/>
        <w:ind w:right="210"/>
        <w:jc w:val="left"/>
      </w:pPr>
      <w:r>
        <w:rPr>
          <w:rFonts w:hint="eastAsia"/>
        </w:rPr>
        <w:t xml:space="preserve">　○</w:t>
      </w:r>
      <w:r w:rsidR="00DF3343">
        <w:rPr>
          <w:rFonts w:hint="eastAsia"/>
        </w:rPr>
        <w:t>数的に表した具体的な実態</w:t>
      </w:r>
    </w:p>
    <w:p w:rsidR="00F76F56" w:rsidRDefault="00870ED4" w:rsidP="00870ED4">
      <w:pPr>
        <w:spacing w:line="260" w:lineRule="exact"/>
        <w:ind w:right="210"/>
        <w:jc w:val="left"/>
      </w:pPr>
      <w:r>
        <w:rPr>
          <w:rFonts w:hint="eastAsia"/>
        </w:rPr>
        <w:t xml:space="preserve">　＜教材観・題材観＞</w:t>
      </w:r>
    </w:p>
    <w:p w:rsidR="00DF3343" w:rsidRDefault="00870ED4" w:rsidP="00DF3343">
      <w:pPr>
        <w:spacing w:line="260" w:lineRule="exact"/>
        <w:ind w:right="210"/>
        <w:jc w:val="left"/>
      </w:pPr>
      <w:r>
        <w:rPr>
          <w:rFonts w:hint="eastAsia"/>
        </w:rPr>
        <w:t xml:space="preserve">　</w:t>
      </w:r>
      <w:r w:rsidR="00DF3343">
        <w:rPr>
          <w:rFonts w:hint="eastAsia"/>
        </w:rPr>
        <w:t xml:space="preserve">○実態と必要感のある題材と　　</w:t>
      </w:r>
    </w:p>
    <w:p w:rsidR="00DF3343" w:rsidRDefault="00DF3343" w:rsidP="00DF3343">
      <w:pPr>
        <w:spacing w:line="260" w:lineRule="exact"/>
        <w:ind w:right="210" w:firstLineChars="200" w:firstLine="420"/>
        <w:jc w:val="left"/>
      </w:pPr>
      <w:r>
        <w:rPr>
          <w:rFonts w:hint="eastAsia"/>
        </w:rPr>
        <w:t>の整合性</w:t>
      </w:r>
    </w:p>
    <w:p w:rsidR="00DF3343" w:rsidRDefault="00DF3343" w:rsidP="00DF3343">
      <w:pPr>
        <w:spacing w:line="260" w:lineRule="exact"/>
        <w:ind w:right="210" w:firstLineChars="100" w:firstLine="210"/>
        <w:jc w:val="left"/>
      </w:pPr>
      <w:r>
        <w:rPr>
          <w:rFonts w:hint="eastAsia"/>
        </w:rPr>
        <w:t>○問題解決の必要性があるの</w:t>
      </w:r>
    </w:p>
    <w:p w:rsidR="00DF3343" w:rsidRDefault="00DF3343" w:rsidP="00DF3343">
      <w:pPr>
        <w:spacing w:line="260" w:lineRule="exact"/>
        <w:ind w:right="210" w:firstLineChars="200" w:firstLine="420"/>
        <w:jc w:val="left"/>
      </w:pPr>
      <w:r>
        <w:rPr>
          <w:rFonts w:hint="eastAsia"/>
        </w:rPr>
        <w:t>か記入する</w:t>
      </w:r>
    </w:p>
    <w:p w:rsidR="00F76F56" w:rsidRPr="00DF3343" w:rsidRDefault="00DF3343" w:rsidP="00636DEC">
      <w:pPr>
        <w:spacing w:line="260" w:lineRule="exact"/>
        <w:ind w:right="210" w:firstLineChars="100" w:firstLine="210"/>
        <w:jc w:val="left"/>
        <w:rPr>
          <w:szCs w:val="21"/>
        </w:rPr>
      </w:pPr>
      <w:r w:rsidRPr="00DF3343">
        <w:rPr>
          <w:rFonts w:hint="eastAsia"/>
          <w:szCs w:val="21"/>
        </w:rPr>
        <w:t>＜指導観＞</w:t>
      </w:r>
    </w:p>
    <w:p w:rsidR="00C16529" w:rsidRDefault="00DF3343" w:rsidP="00DF3343">
      <w:pPr>
        <w:spacing w:line="260" w:lineRule="exact"/>
        <w:ind w:right="210"/>
        <w:jc w:val="left"/>
      </w:pPr>
      <w:r>
        <w:rPr>
          <w:rFonts w:hint="eastAsia"/>
        </w:rPr>
        <w:t xml:space="preserve">　○</w:t>
      </w:r>
      <w:r w:rsidR="00C16529">
        <w:rPr>
          <w:rFonts w:hint="eastAsia"/>
        </w:rPr>
        <w:t>実践させるためにどのよう</w:t>
      </w:r>
    </w:p>
    <w:p w:rsidR="00F76F56" w:rsidRDefault="00C16529" w:rsidP="00C16529">
      <w:pPr>
        <w:spacing w:line="260" w:lineRule="exact"/>
        <w:ind w:right="210" w:firstLineChars="200" w:firstLine="420"/>
        <w:jc w:val="left"/>
      </w:pPr>
      <w:r>
        <w:rPr>
          <w:rFonts w:hint="eastAsia"/>
        </w:rPr>
        <w:t>に指導するのか記入する</w:t>
      </w:r>
    </w:p>
    <w:p w:rsidR="0035093E" w:rsidRDefault="00C16529" w:rsidP="00C16529">
      <w:pPr>
        <w:spacing w:line="260" w:lineRule="exact"/>
        <w:ind w:right="210"/>
        <w:jc w:val="left"/>
      </w:pPr>
      <w:r>
        <w:rPr>
          <w:rFonts w:hint="eastAsia"/>
        </w:rPr>
        <w:t xml:space="preserve">　○</w:t>
      </w:r>
      <w:r w:rsidR="00F00ABD">
        <w:rPr>
          <w:rFonts w:hint="eastAsia"/>
        </w:rPr>
        <w:t>本時で、４つの段階</w:t>
      </w:r>
      <w:r w:rsidR="0035093E">
        <w:rPr>
          <w:rFonts w:hint="eastAsia"/>
        </w:rPr>
        <w:t xml:space="preserve">小学校　</w:t>
      </w:r>
    </w:p>
    <w:p w:rsidR="00AF3689" w:rsidRDefault="0035093E" w:rsidP="00F00ABD">
      <w:pPr>
        <w:spacing w:line="260" w:lineRule="exact"/>
        <w:ind w:right="210" w:firstLineChars="200" w:firstLine="420"/>
        <w:jc w:val="left"/>
      </w:pPr>
      <w:r>
        <w:rPr>
          <w:rFonts w:hint="eastAsia"/>
        </w:rPr>
        <w:t>では、</w:t>
      </w:r>
      <w:r w:rsidR="00F00ABD">
        <w:rPr>
          <w:rFonts w:hint="eastAsia"/>
        </w:rPr>
        <w:t>「つかむ」「さぐる」</w:t>
      </w:r>
      <w:r w:rsidR="00AF3689">
        <w:rPr>
          <w:rFonts w:hint="eastAsia"/>
        </w:rPr>
        <w:t xml:space="preserve">　　</w:t>
      </w:r>
    </w:p>
    <w:p w:rsidR="00AF3689" w:rsidRDefault="00F00ABD" w:rsidP="00AF3689">
      <w:pPr>
        <w:spacing w:line="260" w:lineRule="exact"/>
        <w:ind w:right="210" w:firstLineChars="200" w:firstLine="420"/>
        <w:jc w:val="left"/>
      </w:pPr>
      <w:r>
        <w:rPr>
          <w:rFonts w:hint="eastAsia"/>
        </w:rPr>
        <w:t>「見つける」「決める」</w:t>
      </w:r>
      <w:r w:rsidR="00AF3689">
        <w:rPr>
          <w:rFonts w:hint="eastAsia"/>
        </w:rPr>
        <w:t>、</w:t>
      </w:r>
    </w:p>
    <w:p w:rsidR="006E5C6D" w:rsidRDefault="00F00ABD" w:rsidP="00F00ABD">
      <w:pPr>
        <w:spacing w:line="260" w:lineRule="exact"/>
        <w:ind w:right="210" w:firstLineChars="200" w:firstLine="420"/>
        <w:jc w:val="left"/>
      </w:pPr>
      <w:r>
        <w:rPr>
          <w:rFonts w:hint="eastAsia"/>
        </w:rPr>
        <w:t>どのように指導するのか記</w:t>
      </w:r>
      <w:r w:rsidR="006E5C6D">
        <w:rPr>
          <w:rFonts w:hint="eastAsia"/>
        </w:rPr>
        <w:t xml:space="preserve">　</w:t>
      </w:r>
    </w:p>
    <w:p w:rsidR="00C16529" w:rsidRDefault="00F00ABD" w:rsidP="00F00ABD">
      <w:pPr>
        <w:spacing w:line="260" w:lineRule="exact"/>
        <w:ind w:right="210" w:firstLineChars="200" w:firstLine="420"/>
        <w:jc w:val="left"/>
      </w:pPr>
      <w:r>
        <w:rPr>
          <w:rFonts w:hint="eastAsia"/>
        </w:rPr>
        <w:t>入する。</w:t>
      </w:r>
    </w:p>
    <w:p w:rsidR="008D1D27" w:rsidRDefault="008D1D27" w:rsidP="002F17D5">
      <w:pPr>
        <w:spacing w:line="260" w:lineRule="exact"/>
        <w:ind w:right="210"/>
        <w:jc w:val="left"/>
      </w:pPr>
    </w:p>
    <w:p w:rsidR="002F17D5" w:rsidRDefault="002F17D5" w:rsidP="002F17D5">
      <w:pPr>
        <w:spacing w:line="260" w:lineRule="exact"/>
        <w:ind w:right="210"/>
        <w:jc w:val="left"/>
      </w:pPr>
      <w:r>
        <w:rPr>
          <w:rFonts w:hint="eastAsia"/>
        </w:rPr>
        <w:t>３　『ふくしまの食育』パンフ</w:t>
      </w:r>
    </w:p>
    <w:p w:rsidR="002F17D5" w:rsidRDefault="002F17D5" w:rsidP="002F17D5">
      <w:pPr>
        <w:spacing w:line="260" w:lineRule="exact"/>
        <w:ind w:right="210" w:firstLineChars="100" w:firstLine="210"/>
        <w:jc w:val="left"/>
      </w:pPr>
      <w:r>
        <w:rPr>
          <w:rFonts w:hint="eastAsia"/>
        </w:rPr>
        <w:t xml:space="preserve">レットの中　Ⅲ発育・発達段　</w:t>
      </w:r>
    </w:p>
    <w:p w:rsidR="002F17D5" w:rsidRDefault="002F17D5" w:rsidP="002F17D5">
      <w:pPr>
        <w:spacing w:line="260" w:lineRule="exact"/>
        <w:ind w:right="210" w:firstLineChars="100" w:firstLine="210"/>
        <w:jc w:val="left"/>
      </w:pPr>
      <w:r>
        <w:rPr>
          <w:rFonts w:hint="eastAsia"/>
        </w:rPr>
        <w:t>階に応じた望ましい食に関す</w:t>
      </w:r>
    </w:p>
    <w:p w:rsidR="002F17D5" w:rsidRPr="00C16529" w:rsidRDefault="002F17D5" w:rsidP="002F17D5">
      <w:pPr>
        <w:spacing w:line="260" w:lineRule="exact"/>
        <w:ind w:right="210" w:firstLineChars="100" w:firstLine="210"/>
        <w:jc w:val="left"/>
      </w:pPr>
      <w:r>
        <w:rPr>
          <w:rFonts w:hint="eastAsia"/>
        </w:rPr>
        <w:t>る行動指標を見て記入する。</w:t>
      </w:r>
    </w:p>
    <w:p w:rsidR="00E65D29" w:rsidRDefault="00E65D29" w:rsidP="007658FC">
      <w:pPr>
        <w:spacing w:line="260" w:lineRule="exact"/>
        <w:ind w:right="210" w:firstLineChars="200" w:firstLine="420"/>
        <w:jc w:val="left"/>
      </w:pPr>
    </w:p>
    <w:p w:rsidR="00E65D29" w:rsidRDefault="00E65D29" w:rsidP="00E65D29">
      <w:pPr>
        <w:spacing w:line="260" w:lineRule="exact"/>
        <w:ind w:right="210"/>
        <w:jc w:val="left"/>
      </w:pPr>
      <w:r>
        <w:rPr>
          <w:rFonts w:hint="eastAsia"/>
        </w:rPr>
        <w:t>４</w:t>
      </w:r>
      <w:r w:rsidR="002F17D5">
        <w:rPr>
          <w:rFonts w:hint="eastAsia"/>
        </w:rPr>
        <w:t xml:space="preserve">　育成をめざす資質・能力と</w:t>
      </w:r>
      <w:r>
        <w:rPr>
          <w:rFonts w:hint="eastAsia"/>
        </w:rPr>
        <w:t xml:space="preserve">　</w:t>
      </w:r>
    </w:p>
    <w:p w:rsidR="00E65D29" w:rsidRDefault="002F17D5" w:rsidP="00E65D29">
      <w:pPr>
        <w:spacing w:line="260" w:lineRule="exact"/>
        <w:ind w:right="210" w:firstLineChars="100" w:firstLine="210"/>
        <w:jc w:val="left"/>
      </w:pPr>
      <w:r>
        <w:rPr>
          <w:rFonts w:hint="eastAsia"/>
        </w:rPr>
        <w:t>して、１時間ごとに評価規準</w:t>
      </w:r>
    </w:p>
    <w:p w:rsidR="00E65D29" w:rsidRDefault="002F17D5" w:rsidP="00E65D29">
      <w:pPr>
        <w:spacing w:line="260" w:lineRule="exact"/>
        <w:ind w:right="210" w:firstLineChars="100" w:firstLine="210"/>
        <w:jc w:val="left"/>
      </w:pPr>
      <w:r>
        <w:rPr>
          <w:rFonts w:hint="eastAsia"/>
        </w:rPr>
        <w:t>を作成するのではなく、学校</w:t>
      </w:r>
      <w:r w:rsidR="00E65D29">
        <w:rPr>
          <w:rFonts w:hint="eastAsia"/>
        </w:rPr>
        <w:t xml:space="preserve">　</w:t>
      </w:r>
    </w:p>
    <w:p w:rsidR="00206FBC" w:rsidRDefault="002F17D5" w:rsidP="00E65D29">
      <w:pPr>
        <w:spacing w:line="260" w:lineRule="exact"/>
        <w:ind w:right="210" w:firstLineChars="100" w:firstLine="210"/>
        <w:jc w:val="left"/>
      </w:pPr>
      <w:r>
        <w:rPr>
          <w:rFonts w:hint="eastAsia"/>
        </w:rPr>
        <w:t>で定めた</w:t>
      </w:r>
      <w:r w:rsidR="00E65D29">
        <w:rPr>
          <w:rFonts w:hint="eastAsia"/>
        </w:rPr>
        <w:t>低・中・高学年</w:t>
      </w:r>
      <w:r w:rsidR="00206FBC">
        <w:rPr>
          <w:rFonts w:hint="eastAsia"/>
        </w:rPr>
        <w:t>（中</w:t>
      </w:r>
    </w:p>
    <w:p w:rsidR="00206FBC" w:rsidRDefault="00206FBC" w:rsidP="00206FBC">
      <w:pPr>
        <w:spacing w:line="260" w:lineRule="exact"/>
        <w:ind w:right="210" w:firstLineChars="100" w:firstLine="210"/>
        <w:jc w:val="left"/>
      </w:pPr>
      <w:r>
        <w:rPr>
          <w:rFonts w:hint="eastAsia"/>
        </w:rPr>
        <w:t>１～３年）</w:t>
      </w:r>
      <w:r w:rsidR="00E65D29">
        <w:rPr>
          <w:rFonts w:hint="eastAsia"/>
        </w:rPr>
        <w:t>の評価規準を記入</w:t>
      </w:r>
    </w:p>
    <w:p w:rsidR="00F76F56" w:rsidRDefault="00E65D29" w:rsidP="00206FBC">
      <w:pPr>
        <w:spacing w:line="260" w:lineRule="exact"/>
        <w:ind w:right="210" w:firstLineChars="100" w:firstLine="210"/>
        <w:jc w:val="left"/>
      </w:pPr>
      <w:r>
        <w:rPr>
          <w:rFonts w:hint="eastAsia"/>
        </w:rPr>
        <w:t>する。</w:t>
      </w:r>
    </w:p>
    <w:p w:rsidR="008D1D27" w:rsidRDefault="008D1D27" w:rsidP="00206FBC">
      <w:pPr>
        <w:spacing w:line="260" w:lineRule="exact"/>
        <w:ind w:right="210" w:firstLineChars="100" w:firstLine="210"/>
        <w:jc w:val="left"/>
      </w:pPr>
      <w:r>
        <w:rPr>
          <w:rFonts w:hint="eastAsia"/>
        </w:rPr>
        <w:t xml:space="preserve">＊「指導と評価の一体化」の　　</w:t>
      </w:r>
    </w:p>
    <w:p w:rsidR="008D1D27" w:rsidRDefault="008D1D27" w:rsidP="00206FBC">
      <w:pPr>
        <w:spacing w:line="260" w:lineRule="exact"/>
        <w:ind w:right="210" w:firstLineChars="100" w:firstLine="210"/>
        <w:jc w:val="left"/>
      </w:pPr>
      <w:r>
        <w:rPr>
          <w:rFonts w:hint="eastAsia"/>
        </w:rPr>
        <w:t>ための学習評価に関する参考</w:t>
      </w:r>
    </w:p>
    <w:p w:rsidR="008D1D27" w:rsidRDefault="008D1D27" w:rsidP="008D1D27">
      <w:pPr>
        <w:spacing w:line="260" w:lineRule="exact"/>
        <w:ind w:right="210" w:firstLineChars="100" w:firstLine="210"/>
        <w:jc w:val="left"/>
      </w:pPr>
      <w:r>
        <w:rPr>
          <w:rFonts w:hint="eastAsia"/>
        </w:rPr>
        <w:t xml:space="preserve">資料【小学校　特別活動】　</w:t>
      </w:r>
    </w:p>
    <w:p w:rsidR="008D1D27" w:rsidRDefault="008D1D27" w:rsidP="008D1D27">
      <w:pPr>
        <w:spacing w:line="260" w:lineRule="exact"/>
        <w:ind w:right="210" w:firstLineChars="100" w:firstLine="210"/>
        <w:jc w:val="left"/>
      </w:pPr>
      <w:r>
        <w:rPr>
          <w:rFonts w:hint="eastAsia"/>
        </w:rPr>
        <w:t>【中学校　特別活動】参照</w:t>
      </w:r>
    </w:p>
    <w:p w:rsidR="00F76F56" w:rsidRDefault="00F76F56" w:rsidP="007658FC">
      <w:pPr>
        <w:spacing w:line="260" w:lineRule="exact"/>
        <w:ind w:right="210" w:firstLineChars="200" w:firstLine="420"/>
        <w:jc w:val="left"/>
      </w:pPr>
    </w:p>
    <w:p w:rsidR="009532B5" w:rsidRDefault="009532B5" w:rsidP="00E65D29">
      <w:pPr>
        <w:spacing w:line="260" w:lineRule="exact"/>
        <w:ind w:right="210"/>
        <w:jc w:val="left"/>
      </w:pPr>
    </w:p>
    <w:p w:rsidR="00E65D29" w:rsidRDefault="00E65D29" w:rsidP="00E65D29">
      <w:pPr>
        <w:spacing w:line="260" w:lineRule="exact"/>
        <w:ind w:right="210"/>
        <w:jc w:val="left"/>
      </w:pPr>
      <w:r>
        <w:rPr>
          <w:rFonts w:hint="eastAsia"/>
        </w:rPr>
        <w:t>５　活動計画</w:t>
      </w:r>
    </w:p>
    <w:p w:rsidR="00D72FD9" w:rsidRDefault="00E65D29" w:rsidP="00D72FD9">
      <w:pPr>
        <w:spacing w:line="260" w:lineRule="exact"/>
        <w:ind w:right="210" w:firstLineChars="100" w:firstLine="210"/>
        <w:jc w:val="left"/>
      </w:pPr>
      <w:r>
        <w:rPr>
          <w:rFonts w:hint="eastAsia"/>
        </w:rPr>
        <w:t>○学習</w:t>
      </w:r>
      <w:r w:rsidR="00D72FD9">
        <w:rPr>
          <w:rFonts w:hint="eastAsia"/>
        </w:rPr>
        <w:t>前</w:t>
      </w:r>
      <w:r>
        <w:rPr>
          <w:rFonts w:hint="eastAsia"/>
        </w:rPr>
        <w:t>後の意識変容を把握</w:t>
      </w:r>
      <w:r w:rsidR="00D72FD9">
        <w:rPr>
          <w:rFonts w:hint="eastAsia"/>
        </w:rPr>
        <w:t xml:space="preserve">　</w:t>
      </w:r>
    </w:p>
    <w:p w:rsidR="00E65D29" w:rsidRDefault="00E65D29" w:rsidP="00E65D29">
      <w:pPr>
        <w:spacing w:line="260" w:lineRule="exact"/>
        <w:ind w:right="210" w:firstLineChars="200" w:firstLine="420"/>
        <w:jc w:val="left"/>
      </w:pPr>
      <w:r>
        <w:rPr>
          <w:rFonts w:hint="eastAsia"/>
        </w:rPr>
        <w:t>する。</w:t>
      </w:r>
    </w:p>
    <w:p w:rsidR="00D72FD9" w:rsidRDefault="00E65D29" w:rsidP="00D72FD9">
      <w:pPr>
        <w:spacing w:line="260" w:lineRule="exact"/>
        <w:ind w:right="210" w:firstLineChars="100" w:firstLine="210"/>
        <w:jc w:val="left"/>
      </w:pPr>
      <w:r>
        <w:rPr>
          <w:rFonts w:hint="eastAsia"/>
        </w:rPr>
        <w:t>○家庭への啓発を</w:t>
      </w:r>
      <w:r w:rsidR="00D72FD9">
        <w:rPr>
          <w:rFonts w:hint="eastAsia"/>
        </w:rPr>
        <w:t>するなど</w:t>
      </w:r>
      <w:r>
        <w:rPr>
          <w:rFonts w:hint="eastAsia"/>
        </w:rPr>
        <w:t>連</w:t>
      </w:r>
      <w:r w:rsidR="00D72FD9">
        <w:rPr>
          <w:rFonts w:hint="eastAsia"/>
        </w:rPr>
        <w:t xml:space="preserve">　</w:t>
      </w:r>
    </w:p>
    <w:p w:rsidR="00D72FD9" w:rsidRDefault="00E65D29" w:rsidP="00D72FD9">
      <w:pPr>
        <w:spacing w:line="260" w:lineRule="exact"/>
        <w:ind w:right="210" w:firstLineChars="200" w:firstLine="420"/>
        <w:jc w:val="left"/>
      </w:pPr>
      <w:r>
        <w:rPr>
          <w:rFonts w:hint="eastAsia"/>
        </w:rPr>
        <w:t>携を</w:t>
      </w:r>
      <w:r w:rsidR="00D72FD9">
        <w:rPr>
          <w:rFonts w:hint="eastAsia"/>
        </w:rPr>
        <w:t>図れるような手立てを</w:t>
      </w:r>
    </w:p>
    <w:p w:rsidR="00F76F56" w:rsidRDefault="00D72FD9" w:rsidP="00D72FD9">
      <w:pPr>
        <w:spacing w:line="260" w:lineRule="exact"/>
        <w:ind w:right="210" w:firstLineChars="200" w:firstLine="420"/>
        <w:jc w:val="left"/>
      </w:pPr>
      <w:r>
        <w:rPr>
          <w:rFonts w:hint="eastAsia"/>
        </w:rPr>
        <w:t>記入する。</w:t>
      </w:r>
    </w:p>
    <w:p w:rsidR="00D72FD9" w:rsidRDefault="00D72FD9" w:rsidP="00D72FD9">
      <w:pPr>
        <w:spacing w:line="260" w:lineRule="exact"/>
        <w:ind w:right="210"/>
        <w:jc w:val="left"/>
      </w:pPr>
      <w:r>
        <w:rPr>
          <w:rFonts w:hint="eastAsia"/>
        </w:rPr>
        <w:t>６　本時のねらい</w:t>
      </w:r>
    </w:p>
    <w:p w:rsidR="004D1F5F" w:rsidRDefault="00D72FD9" w:rsidP="004D1F5F">
      <w:pPr>
        <w:spacing w:line="260" w:lineRule="exact"/>
        <w:ind w:right="210"/>
        <w:jc w:val="left"/>
      </w:pPr>
      <w:r>
        <w:rPr>
          <w:rFonts w:hint="eastAsia"/>
        </w:rPr>
        <w:t xml:space="preserve">　</w:t>
      </w:r>
      <w:r w:rsidR="004D1F5F">
        <w:rPr>
          <w:rFonts w:hint="eastAsia"/>
        </w:rPr>
        <w:t xml:space="preserve">○自分の課題を理解し、解決　　</w:t>
      </w:r>
    </w:p>
    <w:p w:rsidR="004D1F5F" w:rsidRDefault="004D1F5F" w:rsidP="004D1F5F">
      <w:pPr>
        <w:spacing w:line="260" w:lineRule="exact"/>
        <w:ind w:right="210" w:firstLineChars="200" w:firstLine="420"/>
        <w:jc w:val="left"/>
      </w:pPr>
      <w:r>
        <w:rPr>
          <w:rFonts w:hint="eastAsia"/>
        </w:rPr>
        <w:t xml:space="preserve">するために実践できるよう　　</w:t>
      </w:r>
    </w:p>
    <w:p w:rsidR="004D1F5F" w:rsidRDefault="004D1F5F" w:rsidP="004D1F5F">
      <w:pPr>
        <w:spacing w:line="260" w:lineRule="exact"/>
        <w:ind w:right="210" w:firstLineChars="200" w:firstLine="420"/>
        <w:jc w:val="left"/>
      </w:pPr>
      <w:r>
        <w:rPr>
          <w:rFonts w:hint="eastAsia"/>
        </w:rPr>
        <w:t>なものにする。</w:t>
      </w:r>
    </w:p>
    <w:p w:rsidR="00D72FD9" w:rsidRDefault="00D72FD9" w:rsidP="004D1F5F">
      <w:pPr>
        <w:spacing w:line="260" w:lineRule="exact"/>
        <w:ind w:right="210"/>
        <w:jc w:val="left"/>
      </w:pPr>
    </w:p>
    <w:p w:rsidR="0044303F" w:rsidRPr="0042551E" w:rsidRDefault="0044303F" w:rsidP="003C4161">
      <w:pPr>
        <w:spacing w:line="140" w:lineRule="exact"/>
        <w:ind w:right="210"/>
        <w:jc w:val="left"/>
      </w:pPr>
    </w:p>
    <w:sectPr w:rsidR="0044303F" w:rsidRPr="0042551E" w:rsidSect="00F76F56">
      <w:pgSz w:w="11906" w:h="16838" w:code="9"/>
      <w:pgMar w:top="1021" w:right="1021" w:bottom="1021" w:left="1077" w:header="851" w:footer="992" w:gutter="0"/>
      <w:cols w:num="2" w:sep="1" w:space="210" w:equalWidth="0">
        <w:col w:w="6405" w:space="210"/>
        <w:col w:w="3193"/>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5F" w:rsidRDefault="004D1F5F" w:rsidP="004D1F5F">
      <w:r>
        <w:separator/>
      </w:r>
    </w:p>
  </w:endnote>
  <w:endnote w:type="continuationSeparator" w:id="0">
    <w:p w:rsidR="004D1F5F" w:rsidRDefault="004D1F5F" w:rsidP="004D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5F" w:rsidRDefault="004D1F5F" w:rsidP="004D1F5F">
      <w:r>
        <w:separator/>
      </w:r>
    </w:p>
  </w:footnote>
  <w:footnote w:type="continuationSeparator" w:id="0">
    <w:p w:rsidR="004D1F5F" w:rsidRDefault="004D1F5F" w:rsidP="004D1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87843"/>
    <w:multiLevelType w:val="hybridMultilevel"/>
    <w:tmpl w:val="4DB0A7CE"/>
    <w:lvl w:ilvl="0" w:tplc="37D8E3D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87"/>
    <w:rsid w:val="00004D1B"/>
    <w:rsid w:val="00007862"/>
    <w:rsid w:val="00013C1F"/>
    <w:rsid w:val="0003483B"/>
    <w:rsid w:val="000356F4"/>
    <w:rsid w:val="00051971"/>
    <w:rsid w:val="0006474E"/>
    <w:rsid w:val="00082C2D"/>
    <w:rsid w:val="00091AA6"/>
    <w:rsid w:val="00095E75"/>
    <w:rsid w:val="000A5089"/>
    <w:rsid w:val="000B0E8F"/>
    <w:rsid w:val="000B7184"/>
    <w:rsid w:val="000D1E12"/>
    <w:rsid w:val="000E4E8E"/>
    <w:rsid w:val="000F0EEF"/>
    <w:rsid w:val="000F3B97"/>
    <w:rsid w:val="000F6BA8"/>
    <w:rsid w:val="0012212B"/>
    <w:rsid w:val="00141418"/>
    <w:rsid w:val="00146454"/>
    <w:rsid w:val="00161CEE"/>
    <w:rsid w:val="00171221"/>
    <w:rsid w:val="00171BE7"/>
    <w:rsid w:val="001A1F83"/>
    <w:rsid w:val="001A668D"/>
    <w:rsid w:val="001B127D"/>
    <w:rsid w:val="001C5CF4"/>
    <w:rsid w:val="001C6DD5"/>
    <w:rsid w:val="001D5519"/>
    <w:rsid w:val="001D6242"/>
    <w:rsid w:val="001E48E3"/>
    <w:rsid w:val="001E52FB"/>
    <w:rsid w:val="001E7BCA"/>
    <w:rsid w:val="001F74E1"/>
    <w:rsid w:val="00206FBC"/>
    <w:rsid w:val="00212F62"/>
    <w:rsid w:val="00226263"/>
    <w:rsid w:val="00250088"/>
    <w:rsid w:val="00267682"/>
    <w:rsid w:val="00275342"/>
    <w:rsid w:val="002820FE"/>
    <w:rsid w:val="00291DB2"/>
    <w:rsid w:val="002922C9"/>
    <w:rsid w:val="002940FF"/>
    <w:rsid w:val="00295403"/>
    <w:rsid w:val="002B444C"/>
    <w:rsid w:val="002C1CBE"/>
    <w:rsid w:val="002C2C5F"/>
    <w:rsid w:val="002C5438"/>
    <w:rsid w:val="002D1AFA"/>
    <w:rsid w:val="002E2F5A"/>
    <w:rsid w:val="002F0F44"/>
    <w:rsid w:val="002F17D5"/>
    <w:rsid w:val="003134EE"/>
    <w:rsid w:val="00313C16"/>
    <w:rsid w:val="003333F2"/>
    <w:rsid w:val="00341572"/>
    <w:rsid w:val="00341DB3"/>
    <w:rsid w:val="00346829"/>
    <w:rsid w:val="0035093E"/>
    <w:rsid w:val="003545EE"/>
    <w:rsid w:val="00362542"/>
    <w:rsid w:val="00370557"/>
    <w:rsid w:val="00376CF1"/>
    <w:rsid w:val="003A5236"/>
    <w:rsid w:val="003A7417"/>
    <w:rsid w:val="003B56C7"/>
    <w:rsid w:val="003C3AAA"/>
    <w:rsid w:val="003C4161"/>
    <w:rsid w:val="003C67E8"/>
    <w:rsid w:val="003C6C68"/>
    <w:rsid w:val="003D0781"/>
    <w:rsid w:val="003E2584"/>
    <w:rsid w:val="003F2ADB"/>
    <w:rsid w:val="00401F44"/>
    <w:rsid w:val="00404CFD"/>
    <w:rsid w:val="0040608D"/>
    <w:rsid w:val="0042551E"/>
    <w:rsid w:val="00430E7E"/>
    <w:rsid w:val="0044303F"/>
    <w:rsid w:val="0044709A"/>
    <w:rsid w:val="00462132"/>
    <w:rsid w:val="00462ED1"/>
    <w:rsid w:val="00471FC6"/>
    <w:rsid w:val="004737FE"/>
    <w:rsid w:val="0047563F"/>
    <w:rsid w:val="00481D87"/>
    <w:rsid w:val="004A2D98"/>
    <w:rsid w:val="004B2DA3"/>
    <w:rsid w:val="004D1DA3"/>
    <w:rsid w:val="004D1F5F"/>
    <w:rsid w:val="004E1BA1"/>
    <w:rsid w:val="004F1B94"/>
    <w:rsid w:val="004F1C60"/>
    <w:rsid w:val="00504912"/>
    <w:rsid w:val="00524CEB"/>
    <w:rsid w:val="005256E8"/>
    <w:rsid w:val="005747F4"/>
    <w:rsid w:val="00576B40"/>
    <w:rsid w:val="00580FC4"/>
    <w:rsid w:val="00583397"/>
    <w:rsid w:val="005A7EAF"/>
    <w:rsid w:val="005B435E"/>
    <w:rsid w:val="005B5934"/>
    <w:rsid w:val="005B5B66"/>
    <w:rsid w:val="005E4921"/>
    <w:rsid w:val="006109F9"/>
    <w:rsid w:val="006152EE"/>
    <w:rsid w:val="00631CD2"/>
    <w:rsid w:val="00632D6E"/>
    <w:rsid w:val="00636DEC"/>
    <w:rsid w:val="0066582A"/>
    <w:rsid w:val="006771B9"/>
    <w:rsid w:val="00680503"/>
    <w:rsid w:val="006864D1"/>
    <w:rsid w:val="00695C5F"/>
    <w:rsid w:val="00697329"/>
    <w:rsid w:val="006A56E4"/>
    <w:rsid w:val="006B01AE"/>
    <w:rsid w:val="006B3581"/>
    <w:rsid w:val="006C167E"/>
    <w:rsid w:val="006C2551"/>
    <w:rsid w:val="006C72BC"/>
    <w:rsid w:val="006D675E"/>
    <w:rsid w:val="006E5C6D"/>
    <w:rsid w:val="006F3B59"/>
    <w:rsid w:val="00706D1E"/>
    <w:rsid w:val="00727341"/>
    <w:rsid w:val="00751407"/>
    <w:rsid w:val="007614C2"/>
    <w:rsid w:val="00763F20"/>
    <w:rsid w:val="007658FC"/>
    <w:rsid w:val="007857CF"/>
    <w:rsid w:val="007A4EE2"/>
    <w:rsid w:val="007C64D9"/>
    <w:rsid w:val="007D0FF6"/>
    <w:rsid w:val="007E7474"/>
    <w:rsid w:val="007F01AC"/>
    <w:rsid w:val="007F7530"/>
    <w:rsid w:val="00810C3C"/>
    <w:rsid w:val="008146D1"/>
    <w:rsid w:val="00831F64"/>
    <w:rsid w:val="00847CF8"/>
    <w:rsid w:val="008627D7"/>
    <w:rsid w:val="00870ED4"/>
    <w:rsid w:val="00873E81"/>
    <w:rsid w:val="008A3F9C"/>
    <w:rsid w:val="008C76DF"/>
    <w:rsid w:val="008D099E"/>
    <w:rsid w:val="008D1D27"/>
    <w:rsid w:val="008E7DFC"/>
    <w:rsid w:val="00904A1C"/>
    <w:rsid w:val="00920BC3"/>
    <w:rsid w:val="009448EE"/>
    <w:rsid w:val="009532B5"/>
    <w:rsid w:val="00955A11"/>
    <w:rsid w:val="0095726B"/>
    <w:rsid w:val="009656B8"/>
    <w:rsid w:val="00971B50"/>
    <w:rsid w:val="00972672"/>
    <w:rsid w:val="00973413"/>
    <w:rsid w:val="00981B1B"/>
    <w:rsid w:val="009850BA"/>
    <w:rsid w:val="009A38B5"/>
    <w:rsid w:val="009C44BF"/>
    <w:rsid w:val="009E636D"/>
    <w:rsid w:val="00A01183"/>
    <w:rsid w:val="00A2751C"/>
    <w:rsid w:val="00A301A8"/>
    <w:rsid w:val="00A35BBA"/>
    <w:rsid w:val="00A43BC4"/>
    <w:rsid w:val="00A564A6"/>
    <w:rsid w:val="00A82097"/>
    <w:rsid w:val="00A91F7A"/>
    <w:rsid w:val="00A93929"/>
    <w:rsid w:val="00A94929"/>
    <w:rsid w:val="00AA5910"/>
    <w:rsid w:val="00AB1708"/>
    <w:rsid w:val="00AB36E7"/>
    <w:rsid w:val="00AC0084"/>
    <w:rsid w:val="00AD7B04"/>
    <w:rsid w:val="00AF3689"/>
    <w:rsid w:val="00AF7285"/>
    <w:rsid w:val="00B00320"/>
    <w:rsid w:val="00B14E1F"/>
    <w:rsid w:val="00B2687A"/>
    <w:rsid w:val="00B40AD1"/>
    <w:rsid w:val="00B42A32"/>
    <w:rsid w:val="00B51011"/>
    <w:rsid w:val="00B60B11"/>
    <w:rsid w:val="00B726C5"/>
    <w:rsid w:val="00B7378C"/>
    <w:rsid w:val="00B77669"/>
    <w:rsid w:val="00B87E49"/>
    <w:rsid w:val="00BA5103"/>
    <w:rsid w:val="00BC1503"/>
    <w:rsid w:val="00BC3E07"/>
    <w:rsid w:val="00BC6AFA"/>
    <w:rsid w:val="00BD7295"/>
    <w:rsid w:val="00BE15C4"/>
    <w:rsid w:val="00C12F27"/>
    <w:rsid w:val="00C16529"/>
    <w:rsid w:val="00C3063F"/>
    <w:rsid w:val="00C409C4"/>
    <w:rsid w:val="00C4110A"/>
    <w:rsid w:val="00C66228"/>
    <w:rsid w:val="00C7078D"/>
    <w:rsid w:val="00C86F49"/>
    <w:rsid w:val="00C87A62"/>
    <w:rsid w:val="00C97608"/>
    <w:rsid w:val="00CA1B6D"/>
    <w:rsid w:val="00CC122B"/>
    <w:rsid w:val="00CC2B15"/>
    <w:rsid w:val="00CE0456"/>
    <w:rsid w:val="00CF6617"/>
    <w:rsid w:val="00CF704B"/>
    <w:rsid w:val="00D056C9"/>
    <w:rsid w:val="00D26B11"/>
    <w:rsid w:val="00D26F33"/>
    <w:rsid w:val="00D50980"/>
    <w:rsid w:val="00D62CC6"/>
    <w:rsid w:val="00D72FD9"/>
    <w:rsid w:val="00DA226C"/>
    <w:rsid w:val="00DA6BF4"/>
    <w:rsid w:val="00DD7052"/>
    <w:rsid w:val="00DE543E"/>
    <w:rsid w:val="00DF3343"/>
    <w:rsid w:val="00DF4B51"/>
    <w:rsid w:val="00E06A9A"/>
    <w:rsid w:val="00E106DF"/>
    <w:rsid w:val="00E14065"/>
    <w:rsid w:val="00E33CEA"/>
    <w:rsid w:val="00E406E9"/>
    <w:rsid w:val="00E4438C"/>
    <w:rsid w:val="00E65D29"/>
    <w:rsid w:val="00E87B3C"/>
    <w:rsid w:val="00E941C6"/>
    <w:rsid w:val="00E95F13"/>
    <w:rsid w:val="00EC1690"/>
    <w:rsid w:val="00EF03CE"/>
    <w:rsid w:val="00EF4E74"/>
    <w:rsid w:val="00F00ABD"/>
    <w:rsid w:val="00F02378"/>
    <w:rsid w:val="00F071D7"/>
    <w:rsid w:val="00F3066C"/>
    <w:rsid w:val="00F34900"/>
    <w:rsid w:val="00F35576"/>
    <w:rsid w:val="00F76F56"/>
    <w:rsid w:val="00F81F98"/>
    <w:rsid w:val="00F8559E"/>
    <w:rsid w:val="00F92C70"/>
    <w:rsid w:val="00FA7266"/>
    <w:rsid w:val="00FB372F"/>
    <w:rsid w:val="00FC12F7"/>
    <w:rsid w:val="00FC326A"/>
    <w:rsid w:val="00FD392A"/>
    <w:rsid w:val="00FD4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7FEAA26-4371-439C-9E7C-581206F7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09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099E"/>
    <w:rPr>
      <w:rFonts w:asciiTheme="majorHAnsi" w:eastAsiaTheme="majorEastAsia" w:hAnsiTheme="majorHAnsi" w:cstheme="majorBidi"/>
      <w:sz w:val="18"/>
      <w:szCs w:val="18"/>
    </w:rPr>
  </w:style>
  <w:style w:type="paragraph" w:styleId="a6">
    <w:name w:val="List Paragraph"/>
    <w:basedOn w:val="a"/>
    <w:uiPriority w:val="34"/>
    <w:qFormat/>
    <w:rsid w:val="00D72FD9"/>
    <w:pPr>
      <w:ind w:leftChars="400" w:left="840"/>
    </w:pPr>
  </w:style>
  <w:style w:type="paragraph" w:styleId="a7">
    <w:name w:val="header"/>
    <w:basedOn w:val="a"/>
    <w:link w:val="a8"/>
    <w:uiPriority w:val="99"/>
    <w:unhideWhenUsed/>
    <w:rsid w:val="004D1F5F"/>
    <w:pPr>
      <w:tabs>
        <w:tab w:val="center" w:pos="4252"/>
        <w:tab w:val="right" w:pos="8504"/>
      </w:tabs>
      <w:snapToGrid w:val="0"/>
    </w:pPr>
  </w:style>
  <w:style w:type="character" w:customStyle="1" w:styleId="a8">
    <w:name w:val="ヘッダー (文字)"/>
    <w:basedOn w:val="a0"/>
    <w:link w:val="a7"/>
    <w:uiPriority w:val="99"/>
    <w:rsid w:val="004D1F5F"/>
  </w:style>
  <w:style w:type="paragraph" w:styleId="a9">
    <w:name w:val="footer"/>
    <w:basedOn w:val="a"/>
    <w:link w:val="aa"/>
    <w:uiPriority w:val="99"/>
    <w:unhideWhenUsed/>
    <w:rsid w:val="004D1F5F"/>
    <w:pPr>
      <w:tabs>
        <w:tab w:val="center" w:pos="4252"/>
        <w:tab w:val="right" w:pos="8504"/>
      </w:tabs>
      <w:snapToGrid w:val="0"/>
    </w:pPr>
  </w:style>
  <w:style w:type="character" w:customStyle="1" w:styleId="aa">
    <w:name w:val="フッター (文字)"/>
    <w:basedOn w:val="a0"/>
    <w:link w:val="a9"/>
    <w:uiPriority w:val="99"/>
    <w:rsid w:val="004D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92F4-6975-4EBD-A2A6-7083D1A8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左雨 貴子</dc:creator>
  <cp:lastModifiedBy>左雨 貴子</cp:lastModifiedBy>
  <cp:revision>3</cp:revision>
  <cp:lastPrinted>2021-06-11T08:07:00Z</cp:lastPrinted>
  <dcterms:created xsi:type="dcterms:W3CDTF">2022-05-28T23:49:00Z</dcterms:created>
  <dcterms:modified xsi:type="dcterms:W3CDTF">2023-03-06T11:38:00Z</dcterms:modified>
</cp:coreProperties>
</file>